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700E" w14:textId="77777777" w:rsidR="00842AA8" w:rsidRDefault="00842AA8" w:rsidP="00052B76">
      <w:pPr>
        <w:rPr>
          <w:rFonts w:ascii="Arial" w:hAnsi="Arial" w:cs="Arial"/>
          <w:b/>
          <w:sz w:val="28"/>
          <w:szCs w:val="28"/>
        </w:rPr>
      </w:pPr>
    </w:p>
    <w:p w14:paraId="5852768C" w14:textId="77777777" w:rsidR="0079586D" w:rsidRDefault="0079586D" w:rsidP="00E30DA0">
      <w:pPr>
        <w:jc w:val="center"/>
        <w:rPr>
          <w:rFonts w:asciiTheme="minorHAnsi" w:hAnsiTheme="minorHAnsi" w:cstheme="minorHAnsi"/>
          <w:b/>
          <w:sz w:val="32"/>
          <w:szCs w:val="32"/>
        </w:rPr>
      </w:pPr>
    </w:p>
    <w:p w14:paraId="72C8BC40" w14:textId="64731EED" w:rsidR="00374BB2" w:rsidRPr="004362D7" w:rsidRDefault="00E50DDB" w:rsidP="00E30DA0">
      <w:pPr>
        <w:jc w:val="center"/>
        <w:rPr>
          <w:rFonts w:asciiTheme="minorHAnsi" w:hAnsiTheme="minorHAnsi" w:cstheme="minorHAnsi"/>
        </w:rPr>
      </w:pPr>
      <w:r w:rsidRPr="004362D7">
        <w:rPr>
          <w:rFonts w:asciiTheme="minorHAnsi" w:hAnsiTheme="minorHAnsi" w:cstheme="minorHAnsi"/>
        </w:rPr>
        <w:t xml:space="preserve">21° </w:t>
      </w:r>
      <w:r w:rsidR="006D03B1" w:rsidRPr="004362D7">
        <w:rPr>
          <w:rFonts w:asciiTheme="minorHAnsi" w:hAnsiTheme="minorHAnsi" w:cstheme="minorHAnsi"/>
        </w:rPr>
        <w:t>Festival</w:t>
      </w:r>
      <w:r w:rsidRPr="004362D7">
        <w:rPr>
          <w:rFonts w:asciiTheme="minorHAnsi" w:hAnsiTheme="minorHAnsi" w:cstheme="minorHAnsi"/>
        </w:rPr>
        <w:t xml:space="preserve"> CinemAmbiente </w:t>
      </w:r>
      <w:r w:rsidR="00C87891" w:rsidRPr="004362D7">
        <w:rPr>
          <w:rFonts w:asciiTheme="minorHAnsi" w:hAnsiTheme="minorHAnsi" w:cstheme="minorHAnsi"/>
        </w:rPr>
        <w:t>(Torino, 31 maggio - 5 giugno 2018)</w:t>
      </w:r>
    </w:p>
    <w:p w14:paraId="2F7666C8" w14:textId="77777777" w:rsidR="00C87891" w:rsidRPr="00C87891" w:rsidRDefault="00C87891" w:rsidP="00E30DA0">
      <w:pPr>
        <w:jc w:val="center"/>
        <w:rPr>
          <w:rFonts w:asciiTheme="minorHAnsi" w:hAnsiTheme="minorHAnsi" w:cstheme="minorHAnsi"/>
          <w:color w:val="538135" w:themeColor="accent6" w:themeShade="BF"/>
        </w:rPr>
      </w:pPr>
    </w:p>
    <w:p w14:paraId="674084F3" w14:textId="789592FB" w:rsidR="00C87891" w:rsidRPr="00C87891" w:rsidRDefault="00E50DDB" w:rsidP="00E30DA0">
      <w:pPr>
        <w:jc w:val="center"/>
        <w:rPr>
          <w:rFonts w:asciiTheme="minorHAnsi" w:hAnsiTheme="minorHAnsi" w:cstheme="minorHAnsi"/>
          <w:b/>
          <w:sz w:val="28"/>
          <w:szCs w:val="28"/>
        </w:rPr>
      </w:pPr>
      <w:r w:rsidRPr="00C87891">
        <w:rPr>
          <w:rFonts w:asciiTheme="minorHAnsi" w:hAnsiTheme="minorHAnsi" w:cstheme="minorHAnsi"/>
          <w:b/>
          <w:sz w:val="30"/>
          <w:szCs w:val="30"/>
        </w:rPr>
        <w:t xml:space="preserve">Aperte le </w:t>
      </w:r>
      <w:r w:rsidR="006C1AEA">
        <w:rPr>
          <w:rFonts w:asciiTheme="minorHAnsi" w:hAnsiTheme="minorHAnsi" w:cstheme="minorHAnsi"/>
          <w:b/>
          <w:sz w:val="30"/>
          <w:szCs w:val="30"/>
        </w:rPr>
        <w:t xml:space="preserve">prenotazioni </w:t>
      </w:r>
      <w:r w:rsidRPr="00C87891">
        <w:rPr>
          <w:rFonts w:asciiTheme="minorHAnsi" w:hAnsiTheme="minorHAnsi" w:cstheme="minorHAnsi"/>
          <w:b/>
          <w:sz w:val="30"/>
          <w:szCs w:val="30"/>
        </w:rPr>
        <w:t xml:space="preserve">per </w:t>
      </w:r>
      <w:r w:rsidR="00C87891" w:rsidRPr="00C87891">
        <w:rPr>
          <w:rFonts w:asciiTheme="minorHAnsi" w:hAnsiTheme="minorHAnsi" w:cstheme="minorHAnsi"/>
          <w:b/>
          <w:sz w:val="28"/>
          <w:szCs w:val="28"/>
        </w:rPr>
        <w:t>CinemAmbiente Junior,</w:t>
      </w:r>
    </w:p>
    <w:p w14:paraId="23977474" w14:textId="727BE04B" w:rsidR="008D4B36" w:rsidRPr="00C87891" w:rsidRDefault="00C87891" w:rsidP="00E30DA0">
      <w:pPr>
        <w:jc w:val="center"/>
        <w:rPr>
          <w:rFonts w:asciiTheme="minorHAnsi" w:hAnsiTheme="minorHAnsi" w:cstheme="minorHAnsi"/>
          <w:b/>
          <w:sz w:val="28"/>
          <w:szCs w:val="28"/>
        </w:rPr>
      </w:pPr>
      <w:r w:rsidRPr="00C87891">
        <w:rPr>
          <w:rFonts w:asciiTheme="minorHAnsi" w:hAnsiTheme="minorHAnsi" w:cstheme="minorHAnsi"/>
          <w:b/>
          <w:sz w:val="28"/>
          <w:szCs w:val="28"/>
        </w:rPr>
        <w:t xml:space="preserve"> </w:t>
      </w:r>
      <w:r w:rsidR="00E50DDB" w:rsidRPr="00C87891">
        <w:rPr>
          <w:rFonts w:asciiTheme="minorHAnsi" w:hAnsiTheme="minorHAnsi" w:cstheme="minorHAnsi"/>
          <w:b/>
          <w:sz w:val="30"/>
          <w:szCs w:val="30"/>
        </w:rPr>
        <w:t>il programma speciale dedicato alle scuole</w:t>
      </w:r>
      <w:r w:rsidR="00E50DDB" w:rsidRPr="00C87891">
        <w:rPr>
          <w:rFonts w:asciiTheme="minorHAnsi" w:hAnsiTheme="minorHAnsi" w:cstheme="minorHAnsi"/>
          <w:b/>
          <w:sz w:val="28"/>
          <w:szCs w:val="28"/>
        </w:rPr>
        <w:t xml:space="preserve"> </w:t>
      </w:r>
      <w:r w:rsidRPr="00C87891">
        <w:rPr>
          <w:rFonts w:asciiTheme="minorHAnsi" w:hAnsiTheme="minorHAnsi" w:cstheme="minorHAnsi"/>
          <w:b/>
          <w:sz w:val="28"/>
          <w:szCs w:val="28"/>
        </w:rPr>
        <w:t>(3 maggio – 5 giugno)</w:t>
      </w:r>
    </w:p>
    <w:p w14:paraId="13E237D9" w14:textId="77777777" w:rsidR="00DD0C28" w:rsidRDefault="00DD0C28" w:rsidP="00E50DDB">
      <w:pPr>
        <w:rPr>
          <w:rFonts w:ascii="Arial" w:hAnsi="Arial" w:cs="Arial"/>
          <w:b/>
        </w:rPr>
      </w:pPr>
    </w:p>
    <w:p w14:paraId="1CB0094E" w14:textId="4B2A648E" w:rsidR="004A6676" w:rsidRDefault="004A6676" w:rsidP="001077A7">
      <w:pPr>
        <w:spacing w:line="269" w:lineRule="auto"/>
        <w:jc w:val="both"/>
        <w:rPr>
          <w:rFonts w:asciiTheme="minorHAnsi" w:hAnsiTheme="minorHAnsi" w:cstheme="minorHAnsi"/>
          <w:sz w:val="22"/>
          <w:szCs w:val="22"/>
        </w:rPr>
      </w:pPr>
      <w:r>
        <w:rPr>
          <w:rFonts w:asciiTheme="minorHAnsi" w:hAnsiTheme="minorHAnsi" w:cstheme="minorHAnsi"/>
          <w:sz w:val="22"/>
          <w:szCs w:val="22"/>
        </w:rPr>
        <w:t xml:space="preserve">Nell’ambito della prossima </w:t>
      </w:r>
      <w:bookmarkStart w:id="0" w:name="_Hlk511168460"/>
      <w:r>
        <w:rPr>
          <w:rFonts w:asciiTheme="minorHAnsi" w:hAnsiTheme="minorHAnsi" w:cstheme="minorHAnsi"/>
          <w:sz w:val="22"/>
          <w:szCs w:val="22"/>
        </w:rPr>
        <w:t>21</w:t>
      </w:r>
      <w:r w:rsidR="004E0291" w:rsidRPr="004E0291">
        <w:rPr>
          <w:rFonts w:asciiTheme="minorHAnsi" w:hAnsiTheme="minorHAnsi" w:cstheme="minorHAnsi"/>
          <w:sz w:val="22"/>
          <w:szCs w:val="22"/>
          <w:vertAlign w:val="superscript"/>
        </w:rPr>
        <w:t>a</w:t>
      </w:r>
      <w:bookmarkEnd w:id="0"/>
      <w:r>
        <w:rPr>
          <w:rFonts w:asciiTheme="minorHAnsi" w:hAnsiTheme="minorHAnsi" w:cstheme="minorHAnsi"/>
          <w:sz w:val="22"/>
          <w:szCs w:val="22"/>
        </w:rPr>
        <w:t xml:space="preserve"> edizione, il </w:t>
      </w:r>
      <w:r w:rsidR="00C87891">
        <w:rPr>
          <w:rFonts w:asciiTheme="minorHAnsi" w:hAnsiTheme="minorHAnsi" w:cstheme="minorHAnsi"/>
          <w:sz w:val="22"/>
          <w:szCs w:val="22"/>
        </w:rPr>
        <w:t xml:space="preserve">Festival </w:t>
      </w:r>
      <w:r w:rsidR="00AD14E9">
        <w:rPr>
          <w:rFonts w:asciiTheme="minorHAnsi" w:hAnsiTheme="minorHAnsi" w:cstheme="minorHAnsi"/>
          <w:sz w:val="22"/>
          <w:szCs w:val="22"/>
        </w:rPr>
        <w:t xml:space="preserve">CinemAmbiente </w:t>
      </w:r>
      <w:r>
        <w:rPr>
          <w:rFonts w:asciiTheme="minorHAnsi" w:hAnsiTheme="minorHAnsi" w:cstheme="minorHAnsi"/>
          <w:sz w:val="22"/>
          <w:szCs w:val="22"/>
        </w:rPr>
        <w:t xml:space="preserve">propone l’ormai consueto programma </w:t>
      </w:r>
      <w:r w:rsidR="00FB61D8">
        <w:rPr>
          <w:rFonts w:asciiTheme="minorHAnsi" w:hAnsiTheme="minorHAnsi" w:cstheme="minorHAnsi"/>
          <w:sz w:val="22"/>
          <w:szCs w:val="22"/>
        </w:rPr>
        <w:t>riservato</w:t>
      </w:r>
      <w:r>
        <w:rPr>
          <w:rFonts w:asciiTheme="minorHAnsi" w:hAnsiTheme="minorHAnsi" w:cstheme="minorHAnsi"/>
          <w:sz w:val="22"/>
          <w:szCs w:val="22"/>
        </w:rPr>
        <w:t xml:space="preserve"> specificamente alle scuole, </w:t>
      </w:r>
      <w:r w:rsidR="00592A7B" w:rsidRPr="004E0291">
        <w:rPr>
          <w:rFonts w:asciiTheme="minorHAnsi" w:hAnsiTheme="minorHAnsi" w:cstheme="minorHAnsi"/>
          <w:sz w:val="22"/>
          <w:szCs w:val="22"/>
        </w:rPr>
        <w:t>per il quale sono</w:t>
      </w:r>
      <w:r w:rsidR="00592A7B" w:rsidRPr="004E0291">
        <w:rPr>
          <w:rFonts w:asciiTheme="minorHAnsi" w:hAnsiTheme="minorHAnsi" w:cstheme="minorHAnsi"/>
          <w:b/>
          <w:sz w:val="22"/>
          <w:szCs w:val="22"/>
        </w:rPr>
        <w:t xml:space="preserve"> aperte le </w:t>
      </w:r>
      <w:r w:rsidR="006C1AEA">
        <w:rPr>
          <w:rFonts w:asciiTheme="minorHAnsi" w:hAnsiTheme="minorHAnsi" w:cstheme="minorHAnsi"/>
          <w:b/>
          <w:sz w:val="22"/>
          <w:szCs w:val="22"/>
        </w:rPr>
        <w:t>prenotazioni</w:t>
      </w:r>
      <w:r w:rsidR="00592A7B">
        <w:rPr>
          <w:rFonts w:asciiTheme="minorHAnsi" w:hAnsiTheme="minorHAnsi" w:cstheme="minorHAnsi"/>
          <w:sz w:val="22"/>
          <w:szCs w:val="22"/>
        </w:rPr>
        <w:t xml:space="preserve"> e </w:t>
      </w:r>
      <w:r>
        <w:rPr>
          <w:rFonts w:asciiTheme="minorHAnsi" w:hAnsiTheme="minorHAnsi" w:cstheme="minorHAnsi"/>
          <w:sz w:val="22"/>
          <w:szCs w:val="22"/>
        </w:rPr>
        <w:t>che</w:t>
      </w:r>
      <w:r w:rsidR="00592A7B">
        <w:rPr>
          <w:rFonts w:asciiTheme="minorHAnsi" w:hAnsiTheme="minorHAnsi" w:cstheme="minorHAnsi"/>
          <w:sz w:val="22"/>
          <w:szCs w:val="22"/>
        </w:rPr>
        <w:t>, come sempre,</w:t>
      </w:r>
      <w:r>
        <w:rPr>
          <w:rFonts w:asciiTheme="minorHAnsi" w:hAnsiTheme="minorHAnsi" w:cstheme="minorHAnsi"/>
          <w:sz w:val="22"/>
          <w:szCs w:val="22"/>
        </w:rPr>
        <w:t xml:space="preserve"> precederà e poi affiancherà il cartellone </w:t>
      </w:r>
      <w:r w:rsidR="00C87891">
        <w:rPr>
          <w:rFonts w:asciiTheme="minorHAnsi" w:hAnsiTheme="minorHAnsi" w:cstheme="minorHAnsi"/>
          <w:sz w:val="22"/>
          <w:szCs w:val="22"/>
        </w:rPr>
        <w:t>aperto a tutto il pubblico</w:t>
      </w:r>
      <w:r w:rsidR="00EB5237">
        <w:rPr>
          <w:rFonts w:asciiTheme="minorHAnsi" w:hAnsiTheme="minorHAnsi" w:cstheme="minorHAnsi"/>
          <w:sz w:val="22"/>
          <w:szCs w:val="22"/>
        </w:rPr>
        <w:t xml:space="preserve"> (dal 31 maggio al 5 giugno</w:t>
      </w:r>
      <w:r w:rsidR="00772EF3">
        <w:rPr>
          <w:rFonts w:asciiTheme="minorHAnsi" w:hAnsiTheme="minorHAnsi" w:cstheme="minorHAnsi"/>
          <w:sz w:val="22"/>
          <w:szCs w:val="22"/>
        </w:rPr>
        <w:t xml:space="preserve"> 2018</w:t>
      </w:r>
      <w:r w:rsidR="00EB5237">
        <w:rPr>
          <w:rFonts w:asciiTheme="minorHAnsi" w:hAnsiTheme="minorHAnsi" w:cstheme="minorHAnsi"/>
          <w:sz w:val="22"/>
          <w:szCs w:val="22"/>
        </w:rPr>
        <w:t>)</w:t>
      </w:r>
      <w:r w:rsidR="00592A7B" w:rsidRPr="004E0291">
        <w:rPr>
          <w:rFonts w:asciiTheme="minorHAnsi" w:hAnsiTheme="minorHAnsi" w:cstheme="minorHAnsi"/>
          <w:sz w:val="22"/>
          <w:szCs w:val="22"/>
        </w:rPr>
        <w:t>.</w:t>
      </w:r>
      <w:r w:rsidR="00592A7B">
        <w:rPr>
          <w:rFonts w:asciiTheme="minorHAnsi" w:hAnsiTheme="minorHAnsi" w:cstheme="minorHAnsi"/>
          <w:sz w:val="22"/>
          <w:szCs w:val="22"/>
        </w:rPr>
        <w:t xml:space="preserve"> </w:t>
      </w:r>
      <w:r w:rsidR="00B67E1A" w:rsidRPr="004E0291">
        <w:rPr>
          <w:rFonts w:asciiTheme="minorHAnsi" w:hAnsiTheme="minorHAnsi" w:cstheme="minorHAnsi"/>
          <w:sz w:val="22"/>
          <w:szCs w:val="22"/>
        </w:rPr>
        <w:t>Da quest’anno i</w:t>
      </w:r>
      <w:r w:rsidR="00EB5237" w:rsidRPr="004E0291">
        <w:rPr>
          <w:rFonts w:asciiTheme="minorHAnsi" w:hAnsiTheme="minorHAnsi" w:cstheme="minorHAnsi"/>
          <w:sz w:val="22"/>
          <w:szCs w:val="22"/>
        </w:rPr>
        <w:t xml:space="preserve">nserito </w:t>
      </w:r>
      <w:r w:rsidR="00B67E1A" w:rsidRPr="004E0291">
        <w:rPr>
          <w:rFonts w:asciiTheme="minorHAnsi" w:hAnsiTheme="minorHAnsi" w:cstheme="minorHAnsi"/>
          <w:sz w:val="22"/>
          <w:szCs w:val="22"/>
        </w:rPr>
        <w:t xml:space="preserve">nella nuova sezione </w:t>
      </w:r>
      <w:r w:rsidR="00B67E1A" w:rsidRPr="004E0291">
        <w:rPr>
          <w:rFonts w:asciiTheme="minorHAnsi" w:hAnsiTheme="minorHAnsi" w:cstheme="minorHAnsi"/>
          <w:b/>
          <w:sz w:val="22"/>
          <w:szCs w:val="22"/>
        </w:rPr>
        <w:t>CinemAmbiente Junior</w:t>
      </w:r>
      <w:r w:rsidR="00B67E1A" w:rsidRPr="004E0291">
        <w:rPr>
          <w:rFonts w:asciiTheme="minorHAnsi" w:hAnsiTheme="minorHAnsi" w:cstheme="minorHAnsi"/>
          <w:sz w:val="22"/>
          <w:szCs w:val="22"/>
        </w:rPr>
        <w:t>,</w:t>
      </w:r>
      <w:r w:rsidR="004E0291" w:rsidRPr="004E0291">
        <w:rPr>
          <w:rFonts w:asciiTheme="minorHAnsi" w:hAnsiTheme="minorHAnsi" w:cstheme="minorHAnsi"/>
          <w:sz w:val="22"/>
          <w:szCs w:val="22"/>
        </w:rPr>
        <w:t xml:space="preserve"> </w:t>
      </w:r>
      <w:r w:rsidR="00A41C7D">
        <w:rPr>
          <w:rFonts w:asciiTheme="minorHAnsi" w:hAnsiTheme="minorHAnsi" w:cstheme="minorHAnsi"/>
          <w:sz w:val="22"/>
          <w:szCs w:val="22"/>
        </w:rPr>
        <w:t>dedicata</w:t>
      </w:r>
      <w:r w:rsidR="00B67E1A" w:rsidRPr="004E0291">
        <w:rPr>
          <w:rFonts w:asciiTheme="minorHAnsi" w:hAnsiTheme="minorHAnsi" w:cstheme="minorHAnsi"/>
          <w:sz w:val="22"/>
          <w:szCs w:val="22"/>
        </w:rPr>
        <w:t xml:space="preserve"> </w:t>
      </w:r>
      <w:r w:rsidR="00A41C7D">
        <w:rPr>
          <w:rFonts w:asciiTheme="minorHAnsi" w:hAnsiTheme="minorHAnsi" w:cstheme="minorHAnsi"/>
          <w:sz w:val="22"/>
          <w:szCs w:val="22"/>
        </w:rPr>
        <w:t>a</w:t>
      </w:r>
      <w:r w:rsidR="00B67E1A" w:rsidRPr="004E0291">
        <w:rPr>
          <w:rFonts w:asciiTheme="minorHAnsi" w:hAnsiTheme="minorHAnsi" w:cstheme="minorHAnsi"/>
          <w:sz w:val="22"/>
          <w:szCs w:val="22"/>
        </w:rPr>
        <w:t>i</w:t>
      </w:r>
      <w:r w:rsidR="00EB5237" w:rsidRPr="004E0291">
        <w:rPr>
          <w:rFonts w:asciiTheme="minorHAnsi" w:hAnsiTheme="minorHAnsi" w:cstheme="minorHAnsi"/>
          <w:sz w:val="22"/>
          <w:szCs w:val="22"/>
        </w:rPr>
        <w:t xml:space="preserve"> molteplici </w:t>
      </w:r>
      <w:r w:rsidR="00B67E1A" w:rsidRPr="004E0291">
        <w:rPr>
          <w:rFonts w:asciiTheme="minorHAnsi" w:hAnsiTheme="minorHAnsi" w:cstheme="minorHAnsi"/>
          <w:sz w:val="22"/>
          <w:szCs w:val="22"/>
        </w:rPr>
        <w:t>progetti</w:t>
      </w:r>
      <w:r w:rsidR="00EB5237" w:rsidRPr="004E0291">
        <w:rPr>
          <w:rFonts w:asciiTheme="minorHAnsi" w:hAnsiTheme="minorHAnsi" w:cstheme="minorHAnsi"/>
          <w:sz w:val="22"/>
          <w:szCs w:val="22"/>
        </w:rPr>
        <w:t xml:space="preserve"> didattic</w:t>
      </w:r>
      <w:r w:rsidR="00B67E1A" w:rsidRPr="004E0291">
        <w:rPr>
          <w:rFonts w:asciiTheme="minorHAnsi" w:hAnsiTheme="minorHAnsi" w:cstheme="minorHAnsi"/>
          <w:sz w:val="22"/>
          <w:szCs w:val="22"/>
        </w:rPr>
        <w:t>i</w:t>
      </w:r>
      <w:r w:rsidR="00EB5237" w:rsidRPr="004E0291">
        <w:rPr>
          <w:rFonts w:asciiTheme="minorHAnsi" w:hAnsiTheme="minorHAnsi" w:cstheme="minorHAnsi"/>
          <w:sz w:val="22"/>
          <w:szCs w:val="22"/>
        </w:rPr>
        <w:t xml:space="preserve"> ed educativ</w:t>
      </w:r>
      <w:r w:rsidR="00B67E1A" w:rsidRPr="004E0291">
        <w:rPr>
          <w:rFonts w:asciiTheme="minorHAnsi" w:hAnsiTheme="minorHAnsi" w:cstheme="minorHAnsi"/>
          <w:sz w:val="22"/>
          <w:szCs w:val="22"/>
        </w:rPr>
        <w:t>i</w:t>
      </w:r>
      <w:r w:rsidR="00EB5237" w:rsidRPr="004E0291">
        <w:rPr>
          <w:rFonts w:asciiTheme="minorHAnsi" w:hAnsiTheme="minorHAnsi" w:cstheme="minorHAnsi"/>
          <w:sz w:val="22"/>
          <w:szCs w:val="22"/>
        </w:rPr>
        <w:t xml:space="preserve"> </w:t>
      </w:r>
      <w:r w:rsidR="00F1524E">
        <w:rPr>
          <w:rFonts w:asciiTheme="minorHAnsi" w:hAnsiTheme="minorHAnsi" w:cstheme="minorHAnsi"/>
          <w:sz w:val="22"/>
          <w:szCs w:val="22"/>
        </w:rPr>
        <w:t>elaborati dal Festival per</w:t>
      </w:r>
      <w:r w:rsidR="00EB5237" w:rsidRPr="004E0291">
        <w:rPr>
          <w:rFonts w:asciiTheme="minorHAnsi" w:hAnsiTheme="minorHAnsi" w:cstheme="minorHAnsi"/>
          <w:sz w:val="22"/>
          <w:szCs w:val="22"/>
        </w:rPr>
        <w:t xml:space="preserve"> bambini e ragazzi</w:t>
      </w:r>
      <w:r w:rsidR="00B67E1A" w:rsidRPr="004E0291">
        <w:rPr>
          <w:rFonts w:asciiTheme="minorHAnsi" w:hAnsiTheme="minorHAnsi" w:cstheme="minorHAnsi"/>
          <w:sz w:val="22"/>
          <w:szCs w:val="22"/>
        </w:rPr>
        <w:t>, il programma</w:t>
      </w:r>
      <w:r w:rsidR="004E0291" w:rsidRPr="004E0291">
        <w:rPr>
          <w:rFonts w:asciiTheme="minorHAnsi" w:hAnsiTheme="minorHAnsi" w:cstheme="minorHAnsi"/>
          <w:sz w:val="22"/>
          <w:szCs w:val="22"/>
        </w:rPr>
        <w:t xml:space="preserve"> presenta</w:t>
      </w:r>
      <w:r w:rsidR="00EB5237" w:rsidRPr="004E0291">
        <w:rPr>
          <w:rFonts w:asciiTheme="minorHAnsi" w:hAnsiTheme="minorHAnsi" w:cstheme="minorHAnsi"/>
          <w:sz w:val="22"/>
          <w:szCs w:val="22"/>
        </w:rPr>
        <w:t xml:space="preserve"> un palinsesto di iniziative differenziate per ordine e grado scolastico </w:t>
      </w:r>
      <w:r w:rsidR="000D282C">
        <w:rPr>
          <w:rFonts w:asciiTheme="minorHAnsi" w:hAnsiTheme="minorHAnsi" w:cstheme="minorHAnsi"/>
          <w:sz w:val="22"/>
          <w:szCs w:val="22"/>
        </w:rPr>
        <w:t xml:space="preserve">(Primarie, Secondarie di I e II grado) </w:t>
      </w:r>
      <w:r w:rsidR="004E0291" w:rsidRPr="004E0291">
        <w:rPr>
          <w:rFonts w:asciiTheme="minorHAnsi" w:hAnsiTheme="minorHAnsi" w:cstheme="minorHAnsi"/>
          <w:sz w:val="22"/>
          <w:szCs w:val="22"/>
        </w:rPr>
        <w:t xml:space="preserve">che si protrarrà per un mese intero, </w:t>
      </w:r>
      <w:r w:rsidR="00C87891" w:rsidRPr="004E0291">
        <w:rPr>
          <w:rFonts w:asciiTheme="minorHAnsi" w:hAnsiTheme="minorHAnsi" w:cstheme="minorHAnsi"/>
          <w:b/>
          <w:sz w:val="22"/>
          <w:szCs w:val="22"/>
        </w:rPr>
        <w:t>dal 3 maggio al 5 giugno</w:t>
      </w:r>
      <w:r w:rsidR="004E0291" w:rsidRPr="004E0291">
        <w:rPr>
          <w:rFonts w:asciiTheme="minorHAnsi" w:hAnsiTheme="minorHAnsi" w:cstheme="minorHAnsi"/>
          <w:sz w:val="22"/>
          <w:szCs w:val="22"/>
        </w:rPr>
        <w:t xml:space="preserve">, </w:t>
      </w:r>
      <w:r w:rsidR="00A41C7D">
        <w:rPr>
          <w:rFonts w:asciiTheme="minorHAnsi" w:hAnsiTheme="minorHAnsi" w:cstheme="minorHAnsi"/>
          <w:sz w:val="22"/>
          <w:szCs w:val="22"/>
        </w:rPr>
        <w:t>e che per l’edizione 2018 si presenta</w:t>
      </w:r>
      <w:r w:rsidR="000F547D">
        <w:rPr>
          <w:rFonts w:asciiTheme="minorHAnsi" w:hAnsiTheme="minorHAnsi" w:cstheme="minorHAnsi"/>
          <w:sz w:val="22"/>
          <w:szCs w:val="22"/>
        </w:rPr>
        <w:t xml:space="preserve"> articolato in una formula particolare</w:t>
      </w:r>
      <w:r w:rsidR="00A41C7D">
        <w:rPr>
          <w:rFonts w:asciiTheme="minorHAnsi" w:hAnsiTheme="minorHAnsi" w:cstheme="minorHAnsi"/>
          <w:sz w:val="22"/>
          <w:szCs w:val="22"/>
        </w:rPr>
        <w:t>.</w:t>
      </w:r>
    </w:p>
    <w:p w14:paraId="6B027506" w14:textId="11E079EB" w:rsidR="00DF214F" w:rsidRDefault="00C87891" w:rsidP="001077A7">
      <w:pPr>
        <w:autoSpaceDE w:val="0"/>
        <w:autoSpaceDN w:val="0"/>
        <w:adjustRightInd w:val="0"/>
        <w:spacing w:line="269" w:lineRule="auto"/>
        <w:jc w:val="both"/>
        <w:rPr>
          <w:rFonts w:asciiTheme="minorHAnsi" w:hAnsiTheme="minorHAnsi" w:cstheme="minorHAnsi"/>
          <w:sz w:val="22"/>
          <w:szCs w:val="22"/>
        </w:rPr>
      </w:pPr>
      <w:r>
        <w:rPr>
          <w:rFonts w:asciiTheme="minorHAnsi" w:hAnsiTheme="minorHAnsi" w:cstheme="minorHAnsi"/>
          <w:sz w:val="22"/>
          <w:szCs w:val="22"/>
        </w:rPr>
        <w:t>Le</w:t>
      </w:r>
      <w:r w:rsidRPr="00FE7495">
        <w:rPr>
          <w:rFonts w:asciiTheme="minorHAnsi" w:hAnsiTheme="minorHAnsi" w:cstheme="minorHAnsi"/>
          <w:sz w:val="22"/>
          <w:szCs w:val="22"/>
        </w:rPr>
        <w:t xml:space="preserve"> </w:t>
      </w:r>
      <w:r w:rsidRPr="00724848">
        <w:rPr>
          <w:rFonts w:asciiTheme="minorHAnsi" w:hAnsiTheme="minorHAnsi" w:cstheme="minorHAnsi"/>
          <w:b/>
          <w:sz w:val="22"/>
          <w:szCs w:val="22"/>
        </w:rPr>
        <w:t>proposte cinematografiche</w:t>
      </w:r>
      <w:r>
        <w:rPr>
          <w:rFonts w:asciiTheme="minorHAnsi" w:hAnsiTheme="minorHAnsi" w:cstheme="minorHAnsi"/>
          <w:sz w:val="22"/>
          <w:szCs w:val="22"/>
        </w:rPr>
        <w:t xml:space="preserve"> </w:t>
      </w:r>
      <w:r w:rsidRPr="00FE7495">
        <w:rPr>
          <w:rFonts w:asciiTheme="minorHAnsi" w:hAnsiTheme="minorHAnsi" w:cstheme="minorHAnsi"/>
          <w:sz w:val="22"/>
          <w:szCs w:val="22"/>
        </w:rPr>
        <w:t>saranno</w:t>
      </w:r>
      <w:r>
        <w:rPr>
          <w:rFonts w:asciiTheme="minorHAnsi" w:hAnsiTheme="minorHAnsi" w:cstheme="minorHAnsi"/>
          <w:sz w:val="22"/>
          <w:szCs w:val="22"/>
        </w:rPr>
        <w:t xml:space="preserve">, infatti, </w:t>
      </w:r>
      <w:r w:rsidRPr="00787F8D">
        <w:rPr>
          <w:rFonts w:asciiTheme="minorHAnsi" w:hAnsiTheme="minorHAnsi" w:cstheme="minorHAnsi"/>
          <w:sz w:val="22"/>
          <w:szCs w:val="22"/>
        </w:rPr>
        <w:t>scandite</w:t>
      </w:r>
      <w:r>
        <w:rPr>
          <w:rFonts w:asciiTheme="minorHAnsi" w:hAnsiTheme="minorHAnsi" w:cstheme="minorHAnsi"/>
          <w:sz w:val="22"/>
          <w:szCs w:val="22"/>
        </w:rPr>
        <w:t xml:space="preserve"> </w:t>
      </w:r>
      <w:r w:rsidRPr="00787F8D">
        <w:rPr>
          <w:rFonts w:asciiTheme="minorHAnsi" w:hAnsiTheme="minorHAnsi" w:cstheme="minorHAnsi"/>
          <w:sz w:val="22"/>
          <w:szCs w:val="22"/>
        </w:rPr>
        <w:t>dai</w:t>
      </w:r>
      <w:r w:rsidRPr="00724848">
        <w:rPr>
          <w:rFonts w:asciiTheme="minorHAnsi" w:hAnsiTheme="minorHAnsi" w:cstheme="minorHAnsi"/>
          <w:b/>
          <w:sz w:val="22"/>
          <w:szCs w:val="22"/>
        </w:rPr>
        <w:t xml:space="preserve"> 17 obiettivi</w:t>
      </w:r>
      <w:r w:rsidRPr="00FE7495">
        <w:rPr>
          <w:rFonts w:asciiTheme="minorHAnsi" w:hAnsiTheme="minorHAnsi" w:cstheme="minorHAnsi"/>
          <w:sz w:val="22"/>
          <w:szCs w:val="22"/>
        </w:rPr>
        <w:t xml:space="preserve"> </w:t>
      </w:r>
      <w:r>
        <w:rPr>
          <w:rFonts w:asciiTheme="minorHAnsi" w:hAnsiTheme="minorHAnsi" w:cstheme="minorHAnsi"/>
          <w:sz w:val="22"/>
          <w:szCs w:val="22"/>
        </w:rPr>
        <w:t>contenuti</w:t>
      </w:r>
      <w:r w:rsidRPr="00FE7495">
        <w:rPr>
          <w:rFonts w:asciiTheme="minorHAnsi" w:hAnsiTheme="minorHAnsi" w:cstheme="minorHAnsi"/>
          <w:sz w:val="22"/>
          <w:szCs w:val="22"/>
        </w:rPr>
        <w:t xml:space="preserve"> </w:t>
      </w:r>
      <w:r>
        <w:rPr>
          <w:rFonts w:asciiTheme="minorHAnsi" w:hAnsiTheme="minorHAnsi" w:cstheme="minorHAnsi"/>
          <w:sz w:val="22"/>
          <w:szCs w:val="22"/>
        </w:rPr>
        <w:t>ne</w:t>
      </w:r>
      <w:r w:rsidRPr="00FE7495">
        <w:rPr>
          <w:rFonts w:asciiTheme="minorHAnsi" w:hAnsiTheme="minorHAnsi" w:cstheme="minorHAnsi"/>
          <w:sz w:val="22"/>
          <w:szCs w:val="22"/>
        </w:rPr>
        <w:t>ll’</w:t>
      </w:r>
      <w:r w:rsidRPr="00724848">
        <w:rPr>
          <w:rFonts w:asciiTheme="minorHAnsi" w:hAnsiTheme="minorHAnsi" w:cstheme="minorHAnsi"/>
          <w:b/>
          <w:sz w:val="22"/>
          <w:szCs w:val="22"/>
        </w:rPr>
        <w:t>Agenda 2030 per lo Sviluppo Sostenibile</w:t>
      </w:r>
      <w:r w:rsidRPr="00FE7495">
        <w:rPr>
          <w:rFonts w:asciiTheme="minorHAnsi" w:hAnsiTheme="minorHAnsi" w:cstheme="minorHAnsi"/>
          <w:sz w:val="22"/>
          <w:szCs w:val="22"/>
        </w:rPr>
        <w:t>, frutto della Risoluzione adottata dall’Assemblea Generale dell’ONU nel 2015</w:t>
      </w:r>
      <w:r>
        <w:rPr>
          <w:rFonts w:asciiTheme="minorHAnsi" w:hAnsiTheme="minorHAnsi" w:cstheme="minorHAnsi"/>
          <w:sz w:val="22"/>
          <w:szCs w:val="22"/>
        </w:rPr>
        <w:t>. O</w:t>
      </w:r>
      <w:r w:rsidRPr="00EE27CF">
        <w:rPr>
          <w:rFonts w:asciiTheme="minorHAnsi" w:hAnsiTheme="minorHAnsi" w:cstheme="minorHAnsi"/>
          <w:sz w:val="22"/>
          <w:szCs w:val="22"/>
        </w:rPr>
        <w:t xml:space="preserve">gni film in cartellone </w:t>
      </w:r>
      <w:r>
        <w:rPr>
          <w:rFonts w:asciiTheme="minorHAnsi" w:hAnsiTheme="minorHAnsi" w:cstheme="minorHAnsi"/>
          <w:sz w:val="22"/>
          <w:szCs w:val="22"/>
        </w:rPr>
        <w:t>sarà tematicamente legato</w:t>
      </w:r>
      <w:r w:rsidRPr="00EE27CF">
        <w:rPr>
          <w:rFonts w:asciiTheme="minorHAnsi" w:hAnsiTheme="minorHAnsi" w:cstheme="minorHAnsi"/>
          <w:sz w:val="22"/>
          <w:szCs w:val="22"/>
        </w:rPr>
        <w:t xml:space="preserve"> a </w:t>
      </w:r>
      <w:r>
        <w:rPr>
          <w:rFonts w:asciiTheme="minorHAnsi" w:hAnsiTheme="minorHAnsi" w:cstheme="minorHAnsi"/>
          <w:sz w:val="22"/>
          <w:szCs w:val="22"/>
        </w:rPr>
        <w:t>una finalità posta</w:t>
      </w:r>
      <w:r w:rsidRPr="00EE27CF">
        <w:rPr>
          <w:rFonts w:asciiTheme="minorHAnsi" w:hAnsiTheme="minorHAnsi" w:cstheme="minorHAnsi"/>
          <w:sz w:val="22"/>
          <w:szCs w:val="22"/>
        </w:rPr>
        <w:t xml:space="preserve"> d</w:t>
      </w:r>
      <w:r>
        <w:rPr>
          <w:rFonts w:asciiTheme="minorHAnsi" w:hAnsiTheme="minorHAnsi" w:cstheme="minorHAnsi"/>
          <w:sz w:val="22"/>
          <w:szCs w:val="22"/>
        </w:rPr>
        <w:t>a</w:t>
      </w:r>
      <w:r w:rsidRPr="00EE27CF">
        <w:rPr>
          <w:rFonts w:asciiTheme="minorHAnsi" w:hAnsiTheme="minorHAnsi" w:cstheme="minorHAnsi"/>
          <w:sz w:val="22"/>
          <w:szCs w:val="22"/>
        </w:rPr>
        <w:t>ll’Agenda fornendo, così, ad alunni e studenti un’importante occasione per riflettere sulle condizioni attuali del nostro mondo</w:t>
      </w:r>
      <w:r w:rsidR="00A41C7D">
        <w:rPr>
          <w:rFonts w:asciiTheme="minorHAnsi" w:hAnsiTheme="minorHAnsi" w:cstheme="minorHAnsi"/>
          <w:sz w:val="22"/>
          <w:szCs w:val="22"/>
        </w:rPr>
        <w:t xml:space="preserve"> e</w:t>
      </w:r>
      <w:r w:rsidRPr="00EE27CF">
        <w:rPr>
          <w:rFonts w:asciiTheme="minorHAnsi" w:hAnsiTheme="minorHAnsi" w:cstheme="minorHAnsi"/>
          <w:sz w:val="22"/>
          <w:szCs w:val="22"/>
        </w:rPr>
        <w:t xml:space="preserve"> su un progetto di cambiamento </w:t>
      </w:r>
      <w:r>
        <w:rPr>
          <w:rFonts w:asciiTheme="minorHAnsi" w:hAnsiTheme="minorHAnsi" w:cstheme="minorHAnsi"/>
          <w:sz w:val="22"/>
          <w:szCs w:val="22"/>
        </w:rPr>
        <w:t>che li coinvolge direttamente</w:t>
      </w:r>
      <w:r w:rsidR="00A41C7D">
        <w:rPr>
          <w:rFonts w:asciiTheme="minorHAnsi" w:hAnsiTheme="minorHAnsi" w:cstheme="minorHAnsi"/>
          <w:sz w:val="22"/>
          <w:szCs w:val="22"/>
        </w:rPr>
        <w:t>, essendo</w:t>
      </w:r>
      <w:r>
        <w:rPr>
          <w:rFonts w:asciiTheme="minorHAnsi" w:hAnsiTheme="minorHAnsi" w:cstheme="minorHAnsi"/>
          <w:sz w:val="22"/>
          <w:szCs w:val="22"/>
        </w:rPr>
        <w:t xml:space="preserve"> concepito </w:t>
      </w:r>
      <w:r w:rsidR="00A41C7D">
        <w:rPr>
          <w:rFonts w:asciiTheme="minorHAnsi" w:hAnsiTheme="minorHAnsi" w:cstheme="minorHAnsi"/>
          <w:sz w:val="22"/>
          <w:szCs w:val="22"/>
        </w:rPr>
        <w:t xml:space="preserve">come </w:t>
      </w:r>
      <w:r>
        <w:rPr>
          <w:rFonts w:asciiTheme="minorHAnsi" w:hAnsiTheme="minorHAnsi" w:cstheme="minorHAnsi"/>
          <w:sz w:val="22"/>
          <w:szCs w:val="22"/>
        </w:rPr>
        <w:t>un</w:t>
      </w:r>
      <w:r w:rsidRPr="00EE27CF">
        <w:rPr>
          <w:rFonts w:asciiTheme="minorHAnsi" w:hAnsiTheme="minorHAnsi" w:cstheme="minorHAnsi"/>
          <w:sz w:val="22"/>
          <w:szCs w:val="22"/>
        </w:rPr>
        <w:t xml:space="preserve"> programma </w:t>
      </w:r>
      <w:r>
        <w:rPr>
          <w:rFonts w:asciiTheme="minorHAnsi" w:hAnsiTheme="minorHAnsi" w:cstheme="minorHAnsi"/>
          <w:sz w:val="22"/>
          <w:szCs w:val="22"/>
        </w:rPr>
        <w:t xml:space="preserve">di sviluppo alternativo in grado di conciliare il soddisfacimento dei bisogni attuali senza compromettere la </w:t>
      </w:r>
      <w:r w:rsidR="000911A4">
        <w:rPr>
          <w:rFonts w:asciiTheme="minorHAnsi" w:hAnsiTheme="minorHAnsi" w:cstheme="minorHAnsi"/>
          <w:sz w:val="22"/>
          <w:szCs w:val="22"/>
        </w:rPr>
        <w:t xml:space="preserve">possibilità </w:t>
      </w:r>
      <w:r>
        <w:rPr>
          <w:rFonts w:asciiTheme="minorHAnsi" w:hAnsiTheme="minorHAnsi" w:cstheme="minorHAnsi"/>
          <w:sz w:val="22"/>
          <w:szCs w:val="22"/>
        </w:rPr>
        <w:t>delle future generazioni di soddisfare i propri.</w:t>
      </w:r>
      <w:r w:rsidR="00A41C7D" w:rsidRPr="00A41C7D">
        <w:rPr>
          <w:rFonts w:asciiTheme="minorHAnsi" w:hAnsiTheme="minorHAnsi" w:cstheme="minorHAnsi"/>
          <w:sz w:val="22"/>
          <w:szCs w:val="22"/>
        </w:rPr>
        <w:t xml:space="preserve"> </w:t>
      </w:r>
    </w:p>
    <w:p w14:paraId="2394861B" w14:textId="1ABEED8F" w:rsidR="00B16522" w:rsidRPr="00C24676" w:rsidRDefault="00B16522" w:rsidP="00B16522">
      <w:pPr>
        <w:widowControl w:val="0"/>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Tutte le proiezioni saranno accompagnate da incontri </w:t>
      </w:r>
      <w:r w:rsidRPr="00CB33E1">
        <w:rPr>
          <w:rFonts w:asciiTheme="minorHAnsi" w:hAnsiTheme="minorHAnsi" w:cstheme="minorHAnsi"/>
          <w:sz w:val="22"/>
          <w:szCs w:val="22"/>
        </w:rPr>
        <w:t xml:space="preserve">con esperti impegnati negli specifici campi operativi connessi al tema del relativo film, scelti all’interno delle realtà </w:t>
      </w:r>
      <w:bookmarkStart w:id="1" w:name="_GoBack"/>
      <w:bookmarkEnd w:id="1"/>
      <w:r w:rsidRPr="00CB33E1">
        <w:rPr>
          <w:rFonts w:asciiTheme="minorHAnsi" w:hAnsiTheme="minorHAnsi" w:cstheme="minorHAnsi"/>
          <w:sz w:val="22"/>
          <w:szCs w:val="22"/>
        </w:rPr>
        <w:t>legate al Festival da storici rapporti di partnership.</w:t>
      </w:r>
      <w:r>
        <w:rPr>
          <w:rFonts w:asciiTheme="minorHAnsi" w:hAnsiTheme="minorHAnsi" w:cstheme="minorHAnsi"/>
          <w:sz w:val="22"/>
          <w:szCs w:val="22"/>
        </w:rPr>
        <w:t xml:space="preserve"> </w:t>
      </w:r>
    </w:p>
    <w:p w14:paraId="13E98EDB" w14:textId="42F3A1A4" w:rsidR="00B16522" w:rsidRDefault="00B16522" w:rsidP="00B1652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Altrettanto, la tradizionale collaborazione </w:t>
      </w:r>
      <w:r w:rsidRPr="00A1005A">
        <w:rPr>
          <w:rFonts w:asciiTheme="minorHAnsi" w:hAnsiTheme="minorHAnsi" w:cstheme="minorHAnsi"/>
          <w:sz w:val="22"/>
          <w:szCs w:val="22"/>
        </w:rPr>
        <w:t>con realtà e istituzioni cittadine attive nella diffusione della cultura ambientale</w:t>
      </w:r>
      <w:r w:rsidR="00C92C09">
        <w:rPr>
          <w:rFonts w:asciiTheme="minorHAnsi" w:hAnsiTheme="minorHAnsi" w:cstheme="minorHAnsi"/>
          <w:sz w:val="22"/>
          <w:szCs w:val="22"/>
        </w:rPr>
        <w:t xml:space="preserve">, come </w:t>
      </w:r>
      <w:r w:rsidR="00C92C09" w:rsidRPr="00C92C09">
        <w:rPr>
          <w:rFonts w:asciiTheme="minorHAnsi" w:hAnsiTheme="minorHAnsi" w:cstheme="minorHAnsi"/>
          <w:b/>
          <w:sz w:val="22"/>
          <w:szCs w:val="22"/>
        </w:rPr>
        <w:t>Legambiente</w:t>
      </w:r>
      <w:r w:rsidR="00C92C09">
        <w:rPr>
          <w:rFonts w:asciiTheme="minorHAnsi" w:hAnsiTheme="minorHAnsi" w:cstheme="minorHAnsi"/>
          <w:sz w:val="22"/>
          <w:szCs w:val="22"/>
        </w:rPr>
        <w:t>,</w:t>
      </w:r>
      <w:r>
        <w:rPr>
          <w:rFonts w:asciiTheme="minorHAnsi" w:hAnsiTheme="minorHAnsi" w:cstheme="minorHAnsi"/>
          <w:sz w:val="22"/>
          <w:szCs w:val="22"/>
        </w:rPr>
        <w:t xml:space="preserve"> completa</w:t>
      </w:r>
      <w:r w:rsidRPr="00A1005A">
        <w:rPr>
          <w:rFonts w:asciiTheme="minorHAnsi" w:hAnsiTheme="minorHAnsi" w:cstheme="minorHAnsi"/>
          <w:sz w:val="22"/>
          <w:szCs w:val="22"/>
        </w:rPr>
        <w:t xml:space="preserve"> </w:t>
      </w:r>
      <w:r>
        <w:rPr>
          <w:rFonts w:asciiTheme="minorHAnsi" w:hAnsiTheme="minorHAnsi" w:cstheme="minorHAnsi"/>
          <w:sz w:val="22"/>
          <w:szCs w:val="22"/>
        </w:rPr>
        <w:t>l’offerta</w:t>
      </w:r>
      <w:r w:rsidRPr="00A1005A">
        <w:rPr>
          <w:rFonts w:asciiTheme="minorHAnsi" w:hAnsiTheme="minorHAnsi" w:cstheme="minorHAnsi"/>
          <w:sz w:val="22"/>
          <w:szCs w:val="22"/>
        </w:rPr>
        <w:t xml:space="preserve"> con le</w:t>
      </w:r>
      <w:r>
        <w:rPr>
          <w:rFonts w:asciiTheme="minorHAnsi" w:hAnsiTheme="minorHAnsi" w:cstheme="minorHAnsi"/>
          <w:sz w:val="22"/>
          <w:szCs w:val="22"/>
        </w:rPr>
        <w:t xml:space="preserve"> molteplici e diversificate</w:t>
      </w:r>
      <w:r w:rsidRPr="00A1005A">
        <w:rPr>
          <w:rFonts w:asciiTheme="minorHAnsi" w:hAnsiTheme="minorHAnsi" w:cstheme="minorHAnsi"/>
          <w:sz w:val="22"/>
          <w:szCs w:val="22"/>
        </w:rPr>
        <w:t xml:space="preserve"> </w:t>
      </w:r>
      <w:r w:rsidRPr="009F6676">
        <w:rPr>
          <w:rFonts w:asciiTheme="minorHAnsi" w:hAnsiTheme="minorHAnsi" w:cstheme="minorHAnsi"/>
          <w:b/>
          <w:sz w:val="22"/>
          <w:szCs w:val="22"/>
        </w:rPr>
        <w:t>attività didatti</w:t>
      </w:r>
      <w:r>
        <w:rPr>
          <w:rFonts w:asciiTheme="minorHAnsi" w:hAnsiTheme="minorHAnsi" w:cstheme="minorHAnsi"/>
          <w:b/>
          <w:sz w:val="22"/>
          <w:szCs w:val="22"/>
        </w:rPr>
        <w:t>co-</w:t>
      </w:r>
      <w:r w:rsidRPr="009F6676">
        <w:rPr>
          <w:rFonts w:asciiTheme="minorHAnsi" w:hAnsiTheme="minorHAnsi" w:cstheme="minorHAnsi"/>
          <w:b/>
          <w:sz w:val="22"/>
          <w:szCs w:val="22"/>
        </w:rPr>
        <w:t>sperimentali</w:t>
      </w:r>
      <w:r w:rsidRPr="00A1005A">
        <w:rPr>
          <w:rFonts w:asciiTheme="minorHAnsi" w:hAnsiTheme="minorHAnsi" w:cstheme="minorHAnsi"/>
          <w:sz w:val="22"/>
          <w:szCs w:val="22"/>
        </w:rPr>
        <w:t xml:space="preserve"> </w:t>
      </w:r>
      <w:r>
        <w:rPr>
          <w:rFonts w:asciiTheme="minorHAnsi" w:hAnsiTheme="minorHAnsi" w:cstheme="minorHAnsi"/>
          <w:sz w:val="22"/>
          <w:szCs w:val="22"/>
        </w:rPr>
        <w:t xml:space="preserve">che anche quest’anno il </w:t>
      </w:r>
      <w:proofErr w:type="spellStart"/>
      <w:r w:rsidR="006C1AEA" w:rsidRPr="009F6676">
        <w:rPr>
          <w:rFonts w:asciiTheme="minorHAnsi" w:hAnsiTheme="minorHAnsi" w:cstheme="minorHAnsi"/>
          <w:b/>
          <w:sz w:val="22"/>
          <w:szCs w:val="22"/>
        </w:rPr>
        <w:t>Xké</w:t>
      </w:r>
      <w:proofErr w:type="spellEnd"/>
      <w:r w:rsidR="006C1AEA" w:rsidRPr="009F6676">
        <w:rPr>
          <w:rFonts w:asciiTheme="minorHAnsi" w:hAnsiTheme="minorHAnsi" w:cstheme="minorHAnsi"/>
          <w:b/>
          <w:sz w:val="22"/>
          <w:szCs w:val="22"/>
        </w:rPr>
        <w:t>?</w:t>
      </w:r>
      <w:r w:rsidR="006C1AEA">
        <w:rPr>
          <w:rFonts w:asciiTheme="minorHAnsi" w:hAnsiTheme="minorHAnsi" w:cstheme="minorHAnsi"/>
          <w:sz w:val="22"/>
          <w:szCs w:val="22"/>
        </w:rPr>
        <w:t xml:space="preserve"> </w:t>
      </w:r>
      <w:r w:rsidRPr="009F6676">
        <w:rPr>
          <w:rFonts w:asciiTheme="minorHAnsi" w:hAnsiTheme="minorHAnsi" w:cstheme="minorHAnsi"/>
          <w:b/>
          <w:sz w:val="22"/>
          <w:szCs w:val="22"/>
        </w:rPr>
        <w:t xml:space="preserve">Laboratorio della curiosità </w:t>
      </w:r>
      <w:r w:rsidRPr="00A1005A">
        <w:rPr>
          <w:rFonts w:asciiTheme="minorHAnsi" w:hAnsiTheme="minorHAnsi" w:cstheme="minorHAnsi"/>
          <w:sz w:val="22"/>
          <w:szCs w:val="22"/>
        </w:rPr>
        <w:t xml:space="preserve">e </w:t>
      </w:r>
      <w:r>
        <w:rPr>
          <w:rFonts w:asciiTheme="minorHAnsi" w:hAnsiTheme="minorHAnsi" w:cstheme="minorHAnsi"/>
          <w:sz w:val="22"/>
          <w:szCs w:val="22"/>
        </w:rPr>
        <w:t>i</w:t>
      </w:r>
      <w:r w:rsidRPr="007959F9">
        <w:rPr>
          <w:rFonts w:asciiTheme="minorHAnsi" w:hAnsiTheme="minorHAnsi" w:cstheme="minorHAnsi"/>
          <w:sz w:val="22"/>
          <w:szCs w:val="22"/>
        </w:rPr>
        <w:t>l</w:t>
      </w:r>
      <w:r>
        <w:rPr>
          <w:rFonts w:asciiTheme="minorHAnsi" w:hAnsiTheme="minorHAnsi" w:cstheme="minorHAnsi"/>
          <w:b/>
          <w:sz w:val="22"/>
          <w:szCs w:val="22"/>
        </w:rPr>
        <w:t xml:space="preserve"> </w:t>
      </w:r>
      <w:proofErr w:type="spellStart"/>
      <w:r w:rsidR="006C1AEA" w:rsidRPr="009F6676">
        <w:rPr>
          <w:rFonts w:asciiTheme="minorHAnsi" w:hAnsiTheme="minorHAnsi" w:cstheme="minorHAnsi"/>
          <w:b/>
          <w:sz w:val="22"/>
          <w:szCs w:val="22"/>
        </w:rPr>
        <w:t>MAcA</w:t>
      </w:r>
      <w:proofErr w:type="spellEnd"/>
      <w:r w:rsidR="006C1AEA" w:rsidRPr="009F6676">
        <w:rPr>
          <w:rFonts w:asciiTheme="minorHAnsi" w:hAnsiTheme="minorHAnsi" w:cstheme="minorHAnsi"/>
          <w:b/>
          <w:sz w:val="22"/>
          <w:szCs w:val="22"/>
        </w:rPr>
        <w:t xml:space="preserve"> </w:t>
      </w:r>
      <w:r w:rsidR="006C1AEA">
        <w:rPr>
          <w:rFonts w:asciiTheme="minorHAnsi" w:hAnsiTheme="minorHAnsi" w:cstheme="minorHAnsi"/>
          <w:b/>
          <w:sz w:val="22"/>
          <w:szCs w:val="22"/>
        </w:rPr>
        <w:t xml:space="preserve">- </w:t>
      </w:r>
      <w:r w:rsidRPr="009F6676">
        <w:rPr>
          <w:rFonts w:asciiTheme="minorHAnsi" w:hAnsiTheme="minorHAnsi" w:cstheme="minorHAnsi"/>
          <w:b/>
          <w:sz w:val="22"/>
          <w:szCs w:val="22"/>
        </w:rPr>
        <w:t xml:space="preserve">Museo A come Ambiente </w:t>
      </w:r>
      <w:r>
        <w:rPr>
          <w:rFonts w:asciiTheme="minorHAnsi" w:hAnsiTheme="minorHAnsi" w:cstheme="minorHAnsi"/>
          <w:sz w:val="22"/>
          <w:szCs w:val="22"/>
        </w:rPr>
        <w:t xml:space="preserve">hanno concepito appositamente per il Festival e che </w:t>
      </w:r>
      <w:r w:rsidRPr="007959F9">
        <w:rPr>
          <w:rFonts w:asciiTheme="minorHAnsi" w:hAnsiTheme="minorHAnsi" w:cstheme="minorHAnsi"/>
          <w:sz w:val="22"/>
          <w:szCs w:val="22"/>
        </w:rPr>
        <w:t>le scuole potranno prenotare gratuitamente per le giornate dal 28 maggio al 1</w:t>
      </w:r>
      <w:r>
        <w:rPr>
          <w:rFonts w:asciiTheme="minorHAnsi" w:hAnsiTheme="minorHAnsi" w:cstheme="minorHAnsi"/>
          <w:sz w:val="22"/>
          <w:szCs w:val="22"/>
        </w:rPr>
        <w:t>°</w:t>
      </w:r>
      <w:r w:rsidRPr="007959F9">
        <w:rPr>
          <w:rFonts w:asciiTheme="minorHAnsi" w:hAnsiTheme="minorHAnsi" w:cstheme="minorHAnsi"/>
          <w:sz w:val="22"/>
          <w:szCs w:val="22"/>
        </w:rPr>
        <w:t xml:space="preserve"> giugno</w:t>
      </w:r>
      <w:r w:rsidRPr="00A1005A">
        <w:rPr>
          <w:rFonts w:asciiTheme="minorHAnsi" w:hAnsiTheme="minorHAnsi" w:cstheme="minorHAnsi"/>
          <w:sz w:val="22"/>
          <w:szCs w:val="22"/>
        </w:rPr>
        <w:t xml:space="preserve">. </w:t>
      </w:r>
    </w:p>
    <w:p w14:paraId="4FC321B5" w14:textId="77777777" w:rsidR="004362D7" w:rsidRPr="00DF0E93" w:rsidRDefault="004362D7" w:rsidP="00B16522">
      <w:pPr>
        <w:spacing w:line="276" w:lineRule="auto"/>
        <w:jc w:val="both"/>
        <w:rPr>
          <w:rFonts w:asciiTheme="minorHAnsi" w:hAnsiTheme="minorHAnsi" w:cstheme="minorHAnsi"/>
          <w:sz w:val="22"/>
          <w:szCs w:val="22"/>
        </w:rPr>
      </w:pPr>
    </w:p>
    <w:p w14:paraId="3F7A8F35" w14:textId="77777777" w:rsidR="00B16522" w:rsidRDefault="00B16522" w:rsidP="00B16522">
      <w:pPr>
        <w:shd w:val="clear" w:color="auto" w:fill="FFFFFF"/>
        <w:spacing w:line="288" w:lineRule="auto"/>
        <w:jc w:val="both"/>
        <w:rPr>
          <w:rFonts w:asciiTheme="minorHAnsi" w:hAnsiTheme="minorHAnsi" w:cstheme="minorHAnsi"/>
          <w:sz w:val="22"/>
          <w:szCs w:val="22"/>
        </w:rPr>
      </w:pPr>
      <w:r w:rsidRPr="00991539">
        <w:rPr>
          <w:rFonts w:asciiTheme="minorHAnsi" w:hAnsiTheme="minorHAnsi" w:cstheme="minorHAnsi"/>
          <w:b/>
          <w:sz w:val="22"/>
          <w:szCs w:val="22"/>
        </w:rPr>
        <w:t>INFO</w:t>
      </w:r>
      <w:r>
        <w:rPr>
          <w:rFonts w:asciiTheme="minorHAnsi" w:hAnsiTheme="minorHAnsi" w:cstheme="minorHAnsi"/>
          <w:b/>
          <w:sz w:val="22"/>
          <w:szCs w:val="22"/>
        </w:rPr>
        <w:t xml:space="preserve"> E PRENOTAZIONI</w:t>
      </w:r>
      <w:r w:rsidRPr="00991539">
        <w:rPr>
          <w:rFonts w:asciiTheme="minorHAnsi" w:hAnsiTheme="minorHAnsi" w:cstheme="minorHAnsi"/>
          <w:b/>
          <w:sz w:val="22"/>
          <w:szCs w:val="22"/>
        </w:rPr>
        <w:t>:</w:t>
      </w:r>
      <w:r w:rsidRPr="00991539">
        <w:rPr>
          <w:rFonts w:asciiTheme="minorHAnsi" w:hAnsiTheme="minorHAnsi" w:cstheme="minorHAnsi"/>
          <w:sz w:val="22"/>
          <w:szCs w:val="22"/>
        </w:rPr>
        <w:t xml:space="preserve"> </w:t>
      </w:r>
      <w:r w:rsidRPr="00CB33E1">
        <w:rPr>
          <w:rFonts w:asciiTheme="minorHAnsi" w:hAnsiTheme="minorHAnsi" w:cstheme="minorHAnsi"/>
          <w:sz w:val="22"/>
          <w:szCs w:val="22"/>
        </w:rPr>
        <w:t xml:space="preserve">tel. 011 8138860; </w:t>
      </w:r>
      <w:r>
        <w:rPr>
          <w:rFonts w:asciiTheme="minorHAnsi" w:hAnsiTheme="minorHAnsi" w:cstheme="minorHAnsi"/>
          <w:sz w:val="22"/>
          <w:szCs w:val="22"/>
        </w:rPr>
        <w:t>junior@cinemambiente.it</w:t>
      </w:r>
      <w:r w:rsidRPr="00CB33E1">
        <w:rPr>
          <w:rFonts w:asciiTheme="minorHAnsi" w:hAnsiTheme="minorHAnsi" w:cstheme="minorHAnsi"/>
          <w:sz w:val="22"/>
          <w:szCs w:val="22"/>
        </w:rPr>
        <w:t>;</w:t>
      </w:r>
      <w:r>
        <w:rPr>
          <w:rFonts w:asciiTheme="minorHAnsi" w:hAnsiTheme="minorHAnsi" w:cstheme="minorHAnsi"/>
          <w:sz w:val="22"/>
          <w:szCs w:val="22"/>
        </w:rPr>
        <w:t xml:space="preserve"> </w:t>
      </w:r>
      <w:r w:rsidRPr="00A1005A">
        <w:rPr>
          <w:rFonts w:asciiTheme="minorHAnsi" w:hAnsiTheme="minorHAnsi" w:cstheme="minorHAnsi"/>
          <w:sz w:val="22"/>
          <w:szCs w:val="22"/>
        </w:rPr>
        <w:t>www.cinemambiente.it</w:t>
      </w:r>
    </w:p>
    <w:p w14:paraId="6BB1EB15" w14:textId="77DB79A1" w:rsidR="00B16522" w:rsidRDefault="00B16522" w:rsidP="001077A7">
      <w:pPr>
        <w:autoSpaceDE w:val="0"/>
        <w:autoSpaceDN w:val="0"/>
        <w:adjustRightInd w:val="0"/>
        <w:spacing w:line="269" w:lineRule="auto"/>
        <w:jc w:val="both"/>
        <w:rPr>
          <w:rFonts w:asciiTheme="minorHAnsi" w:hAnsiTheme="minorHAnsi" w:cstheme="minorHAnsi"/>
          <w:sz w:val="8"/>
          <w:szCs w:val="8"/>
        </w:rPr>
      </w:pPr>
    </w:p>
    <w:p w14:paraId="39D61FA8" w14:textId="77777777" w:rsidR="00DF0E93" w:rsidRPr="00C71E5C" w:rsidRDefault="00DF0E93" w:rsidP="001077A7">
      <w:pPr>
        <w:autoSpaceDE w:val="0"/>
        <w:autoSpaceDN w:val="0"/>
        <w:adjustRightInd w:val="0"/>
        <w:spacing w:line="269" w:lineRule="auto"/>
        <w:jc w:val="both"/>
        <w:rPr>
          <w:rFonts w:asciiTheme="minorHAnsi" w:hAnsiTheme="minorHAnsi" w:cstheme="minorHAnsi"/>
          <w:sz w:val="8"/>
          <w:szCs w:val="8"/>
        </w:rPr>
      </w:pPr>
    </w:p>
    <w:p w14:paraId="10245603" w14:textId="7CAE8B79" w:rsidR="003508E5" w:rsidRDefault="008767B7" w:rsidP="000D282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pict w14:anchorId="00B6B79C">
          <v:rect id="_x0000_i1025" style="width:0;height:1.5pt" o:hralign="center" o:hrstd="t" o:hr="t" fillcolor="#a0a0a0" stroked="f"/>
        </w:pict>
      </w:r>
    </w:p>
    <w:p w14:paraId="4E89D4B4" w14:textId="4CF95482" w:rsidR="00E85E7A" w:rsidRPr="00F279CB" w:rsidRDefault="00BC5A18" w:rsidP="00F279CB">
      <w:pPr>
        <w:autoSpaceDE w:val="0"/>
        <w:autoSpaceDN w:val="0"/>
        <w:adjustRightInd w:val="0"/>
        <w:spacing w:line="288" w:lineRule="auto"/>
        <w:jc w:val="both"/>
        <w:rPr>
          <w:rFonts w:asciiTheme="minorHAnsi" w:hAnsiTheme="minorHAnsi" w:cstheme="minorHAnsi"/>
          <w:sz w:val="20"/>
          <w:szCs w:val="20"/>
        </w:rPr>
      </w:pPr>
      <w:r w:rsidRPr="00F279CB">
        <w:rPr>
          <w:rFonts w:asciiTheme="minorHAnsi" w:hAnsiTheme="minorHAnsi" w:cstheme="minorHAnsi"/>
          <w:b/>
          <w:sz w:val="19"/>
          <w:szCs w:val="19"/>
        </w:rPr>
        <w:t>LE PROIEZIONI</w:t>
      </w:r>
      <w:r w:rsidRPr="00F279CB">
        <w:rPr>
          <w:rFonts w:asciiTheme="minorHAnsi" w:hAnsiTheme="minorHAnsi" w:cstheme="minorHAnsi"/>
          <w:sz w:val="19"/>
          <w:szCs w:val="19"/>
        </w:rPr>
        <w:t xml:space="preserve">. </w:t>
      </w:r>
      <w:r w:rsidR="00B6219E" w:rsidRPr="00F279CB">
        <w:rPr>
          <w:rFonts w:asciiTheme="minorHAnsi" w:hAnsiTheme="minorHAnsi" w:cstheme="minorHAnsi"/>
          <w:sz w:val="19"/>
          <w:szCs w:val="19"/>
        </w:rPr>
        <w:t>Molto ampia la serie di proiezioni rivolta agli studenti dell</w:t>
      </w:r>
      <w:r w:rsidR="008B4598" w:rsidRPr="00F279CB">
        <w:rPr>
          <w:rFonts w:asciiTheme="minorHAnsi" w:hAnsiTheme="minorHAnsi" w:cstheme="minorHAnsi"/>
          <w:sz w:val="19"/>
          <w:szCs w:val="19"/>
        </w:rPr>
        <w:t>e</w:t>
      </w:r>
      <w:r w:rsidR="00B6219E" w:rsidRPr="00F279CB">
        <w:rPr>
          <w:rFonts w:asciiTheme="minorHAnsi" w:hAnsiTheme="minorHAnsi" w:cstheme="minorHAnsi"/>
          <w:sz w:val="19"/>
          <w:szCs w:val="19"/>
        </w:rPr>
        <w:t xml:space="preserve"> </w:t>
      </w:r>
      <w:r w:rsidR="00B6219E" w:rsidRPr="00F279CB">
        <w:rPr>
          <w:rFonts w:asciiTheme="minorHAnsi" w:hAnsiTheme="minorHAnsi" w:cstheme="minorHAnsi"/>
          <w:b/>
          <w:sz w:val="19"/>
          <w:szCs w:val="19"/>
        </w:rPr>
        <w:t>Scuol</w:t>
      </w:r>
      <w:r w:rsidR="008B4598" w:rsidRPr="00F279CB">
        <w:rPr>
          <w:rFonts w:asciiTheme="minorHAnsi" w:hAnsiTheme="minorHAnsi" w:cstheme="minorHAnsi"/>
          <w:b/>
          <w:sz w:val="19"/>
          <w:szCs w:val="19"/>
        </w:rPr>
        <w:t>e</w:t>
      </w:r>
      <w:r w:rsidR="00B6219E" w:rsidRPr="00F279CB">
        <w:rPr>
          <w:rFonts w:asciiTheme="minorHAnsi" w:hAnsiTheme="minorHAnsi" w:cstheme="minorHAnsi"/>
          <w:b/>
          <w:sz w:val="19"/>
          <w:szCs w:val="19"/>
        </w:rPr>
        <w:t xml:space="preserve"> Secondari</w:t>
      </w:r>
      <w:r w:rsidR="008B4598" w:rsidRPr="00F279CB">
        <w:rPr>
          <w:rFonts w:asciiTheme="minorHAnsi" w:hAnsiTheme="minorHAnsi" w:cstheme="minorHAnsi"/>
          <w:b/>
          <w:sz w:val="19"/>
          <w:szCs w:val="19"/>
        </w:rPr>
        <w:t>e</w:t>
      </w:r>
      <w:r w:rsidR="00B6219E" w:rsidRPr="00F279CB">
        <w:rPr>
          <w:rFonts w:asciiTheme="minorHAnsi" w:hAnsiTheme="minorHAnsi" w:cstheme="minorHAnsi"/>
          <w:b/>
          <w:sz w:val="19"/>
          <w:szCs w:val="19"/>
        </w:rPr>
        <w:t xml:space="preserve"> di II grado</w:t>
      </w:r>
      <w:r w:rsidR="008B4598" w:rsidRPr="00F279CB">
        <w:rPr>
          <w:rFonts w:asciiTheme="minorHAnsi" w:hAnsiTheme="minorHAnsi" w:cstheme="minorHAnsi"/>
          <w:sz w:val="19"/>
          <w:szCs w:val="19"/>
        </w:rPr>
        <w:t>,</w:t>
      </w:r>
      <w:r w:rsidR="00B6219E" w:rsidRPr="00F279CB">
        <w:rPr>
          <w:rFonts w:asciiTheme="minorHAnsi" w:hAnsiTheme="minorHAnsi" w:cstheme="minorHAnsi"/>
          <w:sz w:val="19"/>
          <w:szCs w:val="19"/>
        </w:rPr>
        <w:t xml:space="preserve"> che si collega </w:t>
      </w:r>
      <w:r w:rsidR="008A42C3" w:rsidRPr="00F279CB">
        <w:rPr>
          <w:rFonts w:asciiTheme="minorHAnsi" w:hAnsiTheme="minorHAnsi" w:cstheme="minorHAnsi"/>
          <w:sz w:val="19"/>
          <w:szCs w:val="19"/>
        </w:rPr>
        <w:t>alle finalità dell’Agenda 2030 toccando temi di estrema attualità</w:t>
      </w:r>
      <w:r w:rsidR="004F2D91" w:rsidRPr="00F279CB">
        <w:rPr>
          <w:rFonts w:asciiTheme="minorHAnsi" w:hAnsiTheme="minorHAnsi" w:cstheme="minorHAnsi"/>
          <w:sz w:val="19"/>
          <w:szCs w:val="19"/>
        </w:rPr>
        <w:t xml:space="preserve"> e spaziando tra titoli eterogenei per origine e durata: il mediometraggio statunitense </w:t>
      </w:r>
      <w:proofErr w:type="spellStart"/>
      <w:r w:rsidR="004F2D91" w:rsidRPr="00F279CB">
        <w:rPr>
          <w:rFonts w:asciiTheme="minorHAnsi" w:hAnsiTheme="minorHAnsi" w:cstheme="minorHAnsi"/>
          <w:b/>
          <w:i/>
          <w:sz w:val="19"/>
          <w:szCs w:val="19"/>
        </w:rPr>
        <w:t>Poverty</w:t>
      </w:r>
      <w:proofErr w:type="spellEnd"/>
      <w:r w:rsidR="004F2D91" w:rsidRPr="00F279CB">
        <w:rPr>
          <w:rFonts w:asciiTheme="minorHAnsi" w:hAnsiTheme="minorHAnsi" w:cstheme="minorHAnsi"/>
          <w:b/>
          <w:i/>
          <w:sz w:val="19"/>
          <w:szCs w:val="19"/>
        </w:rPr>
        <w:t xml:space="preserve">, </w:t>
      </w:r>
      <w:proofErr w:type="spellStart"/>
      <w:r w:rsidR="004F2D91" w:rsidRPr="00F279CB">
        <w:rPr>
          <w:rFonts w:asciiTheme="minorHAnsi" w:hAnsiTheme="minorHAnsi" w:cstheme="minorHAnsi"/>
          <w:b/>
          <w:i/>
          <w:sz w:val="19"/>
          <w:szCs w:val="19"/>
        </w:rPr>
        <w:t>Inc</w:t>
      </w:r>
      <w:proofErr w:type="spellEnd"/>
      <w:r w:rsidR="004F2D91" w:rsidRPr="00F279CB">
        <w:rPr>
          <w:rFonts w:asciiTheme="minorHAnsi" w:hAnsiTheme="minorHAnsi" w:cstheme="minorHAnsi"/>
          <w:b/>
          <w:i/>
          <w:sz w:val="19"/>
          <w:szCs w:val="19"/>
        </w:rPr>
        <w:t>.</w:t>
      </w:r>
      <w:r w:rsidR="004F2D91" w:rsidRPr="00F279CB">
        <w:rPr>
          <w:rFonts w:asciiTheme="minorHAnsi" w:hAnsiTheme="minorHAnsi" w:cstheme="minorHAnsi"/>
          <w:sz w:val="19"/>
          <w:szCs w:val="19"/>
        </w:rPr>
        <w:t xml:space="preserve"> (</w:t>
      </w:r>
      <w:bookmarkStart w:id="2" w:name="_Hlk511161854"/>
      <w:r w:rsidR="00765A55" w:rsidRPr="00F279CB">
        <w:rPr>
          <w:rFonts w:asciiTheme="minorHAnsi" w:hAnsiTheme="minorHAnsi" w:cstheme="minorHAnsi"/>
          <w:sz w:val="19"/>
          <w:szCs w:val="19"/>
        </w:rPr>
        <w:t>obiettivo</w:t>
      </w:r>
      <w:bookmarkEnd w:id="2"/>
      <w:r w:rsidR="004F2D91" w:rsidRPr="00F279CB">
        <w:rPr>
          <w:rFonts w:asciiTheme="minorHAnsi" w:hAnsiTheme="minorHAnsi" w:cstheme="minorHAnsi"/>
          <w:sz w:val="19"/>
          <w:szCs w:val="19"/>
        </w:rPr>
        <w:t xml:space="preserve"> 1</w:t>
      </w:r>
      <w:r w:rsidR="00765A55" w:rsidRPr="00F279CB">
        <w:rPr>
          <w:rFonts w:asciiTheme="minorHAnsi" w:hAnsiTheme="minorHAnsi" w:cstheme="minorHAnsi"/>
          <w:sz w:val="19"/>
          <w:szCs w:val="19"/>
        </w:rPr>
        <w:t>:</w:t>
      </w:r>
      <w:r w:rsidR="004F2D91" w:rsidRPr="00F279CB">
        <w:rPr>
          <w:rFonts w:asciiTheme="minorHAnsi" w:hAnsiTheme="minorHAnsi" w:cstheme="minorHAnsi"/>
          <w:sz w:val="19"/>
          <w:szCs w:val="19"/>
        </w:rPr>
        <w:t xml:space="preserve"> </w:t>
      </w:r>
      <w:r w:rsidR="00765A55" w:rsidRPr="00F279CB">
        <w:rPr>
          <w:rFonts w:asciiTheme="minorHAnsi" w:hAnsiTheme="minorHAnsi" w:cstheme="minorHAnsi"/>
          <w:sz w:val="19"/>
          <w:szCs w:val="19"/>
        </w:rPr>
        <w:t>“</w:t>
      </w:r>
      <w:r w:rsidR="0061282B" w:rsidRPr="00F279CB">
        <w:rPr>
          <w:rFonts w:asciiTheme="minorHAnsi" w:hAnsiTheme="minorHAnsi" w:cstheme="minorHAnsi"/>
          <w:sz w:val="19"/>
          <w:szCs w:val="19"/>
        </w:rPr>
        <w:t>P</w:t>
      </w:r>
      <w:r w:rsidR="004F2D91" w:rsidRPr="00F279CB">
        <w:rPr>
          <w:rFonts w:asciiTheme="minorHAnsi" w:hAnsiTheme="minorHAnsi" w:cstheme="minorHAnsi"/>
          <w:sz w:val="19"/>
          <w:szCs w:val="19"/>
        </w:rPr>
        <w:t>orre fine ad ogni forma</w:t>
      </w:r>
      <w:r w:rsidR="00F329C2" w:rsidRPr="00F279CB">
        <w:rPr>
          <w:rFonts w:asciiTheme="minorHAnsi" w:hAnsiTheme="minorHAnsi" w:cstheme="minorHAnsi"/>
          <w:sz w:val="19"/>
          <w:szCs w:val="19"/>
        </w:rPr>
        <w:t xml:space="preserve"> </w:t>
      </w:r>
      <w:r w:rsidR="004F2D91" w:rsidRPr="00F279CB">
        <w:rPr>
          <w:rFonts w:asciiTheme="minorHAnsi" w:hAnsiTheme="minorHAnsi" w:cstheme="minorHAnsi"/>
          <w:sz w:val="19"/>
          <w:szCs w:val="19"/>
        </w:rPr>
        <w:t>di povertà nel mondo</w:t>
      </w:r>
      <w:r w:rsidR="00765A55" w:rsidRPr="00F279CB">
        <w:rPr>
          <w:rFonts w:asciiTheme="minorHAnsi" w:hAnsiTheme="minorHAnsi" w:cstheme="minorHAnsi"/>
          <w:sz w:val="19"/>
          <w:szCs w:val="19"/>
        </w:rPr>
        <w:t>”</w:t>
      </w:r>
      <w:r w:rsidR="004F2D91" w:rsidRPr="00F279CB">
        <w:rPr>
          <w:rFonts w:asciiTheme="minorHAnsi" w:hAnsiTheme="minorHAnsi" w:cstheme="minorHAnsi"/>
          <w:sz w:val="19"/>
          <w:szCs w:val="19"/>
        </w:rPr>
        <w:t>)</w:t>
      </w:r>
      <w:r w:rsidR="003721F8" w:rsidRPr="00F279CB">
        <w:rPr>
          <w:rFonts w:asciiTheme="minorHAnsi" w:hAnsiTheme="minorHAnsi" w:cstheme="minorHAnsi"/>
          <w:sz w:val="19"/>
          <w:szCs w:val="19"/>
        </w:rPr>
        <w:t>,</w:t>
      </w:r>
      <w:r w:rsidR="00765A55" w:rsidRPr="00F279CB">
        <w:rPr>
          <w:rFonts w:asciiTheme="minorHAnsi" w:hAnsiTheme="minorHAnsi" w:cstheme="minorHAnsi"/>
          <w:sz w:val="19"/>
          <w:szCs w:val="19"/>
        </w:rPr>
        <w:t xml:space="preserve"> </w:t>
      </w:r>
      <w:r w:rsidR="004F2D91" w:rsidRPr="00F279CB">
        <w:rPr>
          <w:rFonts w:asciiTheme="minorHAnsi" w:hAnsiTheme="minorHAnsi" w:cstheme="minorHAnsi"/>
          <w:sz w:val="19"/>
          <w:szCs w:val="19"/>
        </w:rPr>
        <w:t xml:space="preserve">dedicato all’analisi </w:t>
      </w:r>
      <w:r w:rsidR="00DE2382" w:rsidRPr="00F279CB">
        <w:rPr>
          <w:rFonts w:asciiTheme="minorHAnsi" w:hAnsiTheme="minorHAnsi" w:cstheme="minorHAnsi"/>
          <w:sz w:val="19"/>
          <w:szCs w:val="19"/>
        </w:rPr>
        <w:t xml:space="preserve">del sistema degli aiuti umanitari diventato ormai un’“industria” non sempre benefica per i paesi in via di sviluppo, </w:t>
      </w:r>
      <w:r w:rsidR="00C94C3E" w:rsidRPr="00F279CB">
        <w:rPr>
          <w:rFonts w:asciiTheme="minorHAnsi" w:hAnsiTheme="minorHAnsi" w:cstheme="minorHAnsi"/>
          <w:sz w:val="19"/>
          <w:szCs w:val="19"/>
        </w:rPr>
        <w:t>il lungometraggio can</w:t>
      </w:r>
      <w:r w:rsidR="00F329C2" w:rsidRPr="00F279CB">
        <w:rPr>
          <w:rFonts w:asciiTheme="minorHAnsi" w:hAnsiTheme="minorHAnsi" w:cstheme="minorHAnsi"/>
          <w:sz w:val="19"/>
          <w:szCs w:val="19"/>
        </w:rPr>
        <w:t>a</w:t>
      </w:r>
      <w:r w:rsidR="00C94C3E" w:rsidRPr="00F279CB">
        <w:rPr>
          <w:rFonts w:asciiTheme="minorHAnsi" w:hAnsiTheme="minorHAnsi" w:cstheme="minorHAnsi"/>
          <w:sz w:val="19"/>
          <w:szCs w:val="19"/>
        </w:rPr>
        <w:t xml:space="preserve">dese </w:t>
      </w:r>
      <w:r w:rsidR="00DE2382" w:rsidRPr="00F279CB">
        <w:rPr>
          <w:rFonts w:asciiTheme="minorHAnsi" w:hAnsiTheme="minorHAnsi" w:cstheme="minorHAnsi"/>
          <w:b/>
          <w:i/>
          <w:sz w:val="19"/>
          <w:szCs w:val="19"/>
        </w:rPr>
        <w:t xml:space="preserve">Just </w:t>
      </w:r>
      <w:proofErr w:type="spellStart"/>
      <w:r w:rsidR="00DE2382" w:rsidRPr="00F279CB">
        <w:rPr>
          <w:rFonts w:asciiTheme="minorHAnsi" w:hAnsiTheme="minorHAnsi" w:cstheme="minorHAnsi"/>
          <w:b/>
          <w:i/>
          <w:sz w:val="19"/>
          <w:szCs w:val="19"/>
        </w:rPr>
        <w:t>Eat</w:t>
      </w:r>
      <w:proofErr w:type="spellEnd"/>
      <w:r w:rsidR="00DE2382" w:rsidRPr="00F279CB">
        <w:rPr>
          <w:rFonts w:asciiTheme="minorHAnsi" w:hAnsiTheme="minorHAnsi" w:cstheme="minorHAnsi"/>
          <w:b/>
          <w:i/>
          <w:sz w:val="19"/>
          <w:szCs w:val="19"/>
        </w:rPr>
        <w:t xml:space="preserve"> </w:t>
      </w:r>
      <w:proofErr w:type="spellStart"/>
      <w:r w:rsidR="003B5B5D" w:rsidRPr="00F279CB">
        <w:rPr>
          <w:rFonts w:asciiTheme="minorHAnsi" w:hAnsiTheme="minorHAnsi" w:cstheme="minorHAnsi"/>
          <w:b/>
          <w:i/>
          <w:sz w:val="19"/>
          <w:szCs w:val="19"/>
        </w:rPr>
        <w:t>I</w:t>
      </w:r>
      <w:r w:rsidR="00DE2382" w:rsidRPr="00F279CB">
        <w:rPr>
          <w:rFonts w:asciiTheme="minorHAnsi" w:hAnsiTheme="minorHAnsi" w:cstheme="minorHAnsi"/>
          <w:b/>
          <w:i/>
          <w:sz w:val="19"/>
          <w:szCs w:val="19"/>
        </w:rPr>
        <w:t>t</w:t>
      </w:r>
      <w:proofErr w:type="spellEnd"/>
      <w:r w:rsidR="00DE2382" w:rsidRPr="00F279CB">
        <w:rPr>
          <w:rFonts w:asciiTheme="minorHAnsi" w:hAnsiTheme="minorHAnsi" w:cstheme="minorHAnsi"/>
          <w:b/>
          <w:i/>
          <w:sz w:val="19"/>
          <w:szCs w:val="19"/>
        </w:rPr>
        <w:t xml:space="preserve"> – A Food</w:t>
      </w:r>
      <w:r w:rsidR="003B5B5D" w:rsidRPr="00F279CB">
        <w:rPr>
          <w:rFonts w:asciiTheme="minorHAnsi" w:hAnsiTheme="minorHAnsi" w:cstheme="minorHAnsi"/>
          <w:b/>
          <w:i/>
          <w:sz w:val="19"/>
          <w:szCs w:val="19"/>
        </w:rPr>
        <w:t xml:space="preserve"> </w:t>
      </w:r>
      <w:r w:rsidR="00DE2382" w:rsidRPr="00F279CB">
        <w:rPr>
          <w:rFonts w:asciiTheme="minorHAnsi" w:hAnsiTheme="minorHAnsi" w:cstheme="minorHAnsi"/>
          <w:b/>
          <w:i/>
          <w:sz w:val="19"/>
          <w:szCs w:val="19"/>
        </w:rPr>
        <w:t>Waste Story</w:t>
      </w:r>
      <w:r w:rsidR="00DE2382" w:rsidRPr="00F279CB">
        <w:rPr>
          <w:rFonts w:asciiTheme="minorHAnsi" w:hAnsiTheme="minorHAnsi" w:cstheme="minorHAnsi"/>
          <w:sz w:val="19"/>
          <w:szCs w:val="19"/>
        </w:rPr>
        <w:t xml:space="preserve"> (</w:t>
      </w:r>
      <w:r w:rsidR="00765A55" w:rsidRPr="00F279CB">
        <w:rPr>
          <w:rFonts w:asciiTheme="minorHAnsi" w:hAnsiTheme="minorHAnsi" w:cstheme="minorHAnsi"/>
          <w:sz w:val="19"/>
          <w:szCs w:val="19"/>
        </w:rPr>
        <w:t>obiettivo</w:t>
      </w:r>
      <w:r w:rsidR="00DE2382" w:rsidRPr="00F279CB">
        <w:rPr>
          <w:rFonts w:asciiTheme="minorHAnsi" w:hAnsiTheme="minorHAnsi" w:cstheme="minorHAnsi"/>
          <w:sz w:val="19"/>
          <w:szCs w:val="19"/>
        </w:rPr>
        <w:t xml:space="preserve"> 2</w:t>
      </w:r>
      <w:r w:rsidR="00765A55" w:rsidRPr="00F279CB">
        <w:rPr>
          <w:rFonts w:asciiTheme="minorHAnsi" w:hAnsiTheme="minorHAnsi" w:cstheme="minorHAnsi"/>
          <w:sz w:val="19"/>
          <w:szCs w:val="19"/>
        </w:rPr>
        <w:t xml:space="preserve">: </w:t>
      </w:r>
      <w:r w:rsidRPr="00F279CB">
        <w:rPr>
          <w:rFonts w:asciiTheme="minorHAnsi" w:hAnsiTheme="minorHAnsi" w:cstheme="minorHAnsi"/>
          <w:sz w:val="19"/>
          <w:szCs w:val="19"/>
        </w:rPr>
        <w:t>“</w:t>
      </w:r>
      <w:r w:rsidR="00B879D4" w:rsidRPr="00F279CB">
        <w:rPr>
          <w:rFonts w:asciiTheme="minorHAnsi" w:hAnsiTheme="minorHAnsi" w:cstheme="minorHAnsi"/>
          <w:sz w:val="19"/>
          <w:szCs w:val="19"/>
        </w:rPr>
        <w:t>P</w:t>
      </w:r>
      <w:r w:rsidR="00DE2382" w:rsidRPr="00F279CB">
        <w:rPr>
          <w:rFonts w:asciiTheme="minorHAnsi" w:hAnsiTheme="minorHAnsi" w:cstheme="minorHAnsi"/>
          <w:sz w:val="19"/>
          <w:szCs w:val="19"/>
        </w:rPr>
        <w:t>orre fine alla fame,</w:t>
      </w:r>
      <w:r w:rsidR="00F329C2" w:rsidRPr="00F279CB">
        <w:rPr>
          <w:rFonts w:asciiTheme="minorHAnsi" w:hAnsiTheme="minorHAnsi" w:cstheme="minorHAnsi"/>
          <w:sz w:val="19"/>
          <w:szCs w:val="19"/>
        </w:rPr>
        <w:t xml:space="preserve"> </w:t>
      </w:r>
      <w:r w:rsidR="00DE2382" w:rsidRPr="00F279CB">
        <w:rPr>
          <w:rFonts w:asciiTheme="minorHAnsi" w:hAnsiTheme="minorHAnsi" w:cstheme="minorHAnsi"/>
          <w:sz w:val="19"/>
          <w:szCs w:val="19"/>
        </w:rPr>
        <w:t>raggiungere la sicurezza alimentare,</w:t>
      </w:r>
      <w:r w:rsidR="00F329C2" w:rsidRPr="00F279CB">
        <w:rPr>
          <w:rFonts w:asciiTheme="minorHAnsi" w:hAnsiTheme="minorHAnsi" w:cstheme="minorHAnsi"/>
          <w:sz w:val="19"/>
          <w:szCs w:val="19"/>
        </w:rPr>
        <w:t xml:space="preserve"> </w:t>
      </w:r>
      <w:r w:rsidR="00DE2382" w:rsidRPr="00F279CB">
        <w:rPr>
          <w:rFonts w:asciiTheme="minorHAnsi" w:hAnsiTheme="minorHAnsi" w:cstheme="minorHAnsi"/>
          <w:sz w:val="19"/>
          <w:szCs w:val="19"/>
        </w:rPr>
        <w:t>migliorare la nutrizione e promuovere</w:t>
      </w:r>
      <w:r w:rsidR="00F329C2" w:rsidRPr="00F279CB">
        <w:rPr>
          <w:rFonts w:asciiTheme="minorHAnsi" w:hAnsiTheme="minorHAnsi" w:cstheme="minorHAnsi"/>
          <w:sz w:val="19"/>
          <w:szCs w:val="19"/>
        </w:rPr>
        <w:t xml:space="preserve"> </w:t>
      </w:r>
      <w:r w:rsidR="00DE2382" w:rsidRPr="00F279CB">
        <w:rPr>
          <w:rFonts w:asciiTheme="minorHAnsi" w:hAnsiTheme="minorHAnsi" w:cstheme="minorHAnsi"/>
          <w:sz w:val="19"/>
          <w:szCs w:val="19"/>
        </w:rPr>
        <w:t>un’agricoltura sostenibile</w:t>
      </w:r>
      <w:r w:rsidRPr="00F279CB">
        <w:rPr>
          <w:rFonts w:asciiTheme="minorHAnsi" w:hAnsiTheme="minorHAnsi" w:cstheme="minorHAnsi"/>
          <w:sz w:val="19"/>
          <w:szCs w:val="19"/>
        </w:rPr>
        <w:t>”</w:t>
      </w:r>
      <w:r w:rsidR="00F329C2" w:rsidRPr="00F279CB">
        <w:rPr>
          <w:rFonts w:asciiTheme="minorHAnsi" w:hAnsiTheme="minorHAnsi" w:cstheme="minorHAnsi"/>
          <w:sz w:val="19"/>
          <w:szCs w:val="19"/>
        </w:rPr>
        <w:t>)</w:t>
      </w:r>
      <w:r w:rsidR="008B4598" w:rsidRPr="00F279CB">
        <w:rPr>
          <w:rFonts w:asciiTheme="minorHAnsi" w:hAnsiTheme="minorHAnsi" w:cstheme="minorHAnsi"/>
          <w:sz w:val="19"/>
          <w:szCs w:val="19"/>
        </w:rPr>
        <w:t>,</w:t>
      </w:r>
      <w:r w:rsidR="00C94C3E" w:rsidRPr="00F279CB">
        <w:rPr>
          <w:rFonts w:asciiTheme="minorHAnsi" w:hAnsiTheme="minorHAnsi" w:cstheme="minorHAnsi"/>
          <w:sz w:val="19"/>
          <w:szCs w:val="19"/>
        </w:rPr>
        <w:t xml:space="preserve"> </w:t>
      </w:r>
      <w:r w:rsidR="00AC5B5E" w:rsidRPr="00F279CB">
        <w:rPr>
          <w:rFonts w:asciiTheme="minorHAnsi" w:hAnsiTheme="minorHAnsi" w:cstheme="minorHAnsi"/>
          <w:sz w:val="19"/>
          <w:szCs w:val="19"/>
        </w:rPr>
        <w:t xml:space="preserve">che </w:t>
      </w:r>
      <w:r w:rsidR="00C94C3E" w:rsidRPr="00F279CB">
        <w:rPr>
          <w:rFonts w:asciiTheme="minorHAnsi" w:hAnsiTheme="minorHAnsi" w:cstheme="minorHAnsi"/>
          <w:sz w:val="19"/>
          <w:szCs w:val="19"/>
        </w:rPr>
        <w:t xml:space="preserve">esamina, invece, gli sprechi </w:t>
      </w:r>
      <w:r w:rsidR="006652B9" w:rsidRPr="00F279CB">
        <w:rPr>
          <w:rFonts w:asciiTheme="minorHAnsi" w:hAnsiTheme="minorHAnsi" w:cstheme="minorHAnsi"/>
          <w:sz w:val="19"/>
          <w:szCs w:val="19"/>
        </w:rPr>
        <w:t xml:space="preserve">e i possibili recuperi </w:t>
      </w:r>
      <w:r w:rsidR="005055E3" w:rsidRPr="00F279CB">
        <w:rPr>
          <w:rFonts w:asciiTheme="minorHAnsi" w:hAnsiTheme="minorHAnsi" w:cstheme="minorHAnsi"/>
          <w:sz w:val="19"/>
          <w:szCs w:val="19"/>
        </w:rPr>
        <w:t xml:space="preserve">di cibo </w:t>
      </w:r>
      <w:r w:rsidR="006652B9" w:rsidRPr="00F279CB">
        <w:rPr>
          <w:rFonts w:asciiTheme="minorHAnsi" w:hAnsiTheme="minorHAnsi" w:cstheme="minorHAnsi"/>
          <w:sz w:val="19"/>
          <w:szCs w:val="19"/>
        </w:rPr>
        <w:t>n</w:t>
      </w:r>
      <w:r w:rsidR="00C94C3E" w:rsidRPr="00F279CB">
        <w:rPr>
          <w:rFonts w:asciiTheme="minorHAnsi" w:hAnsiTheme="minorHAnsi" w:cstheme="minorHAnsi"/>
          <w:sz w:val="19"/>
          <w:szCs w:val="19"/>
        </w:rPr>
        <w:t xml:space="preserve">el </w:t>
      </w:r>
      <w:r w:rsidR="006652B9" w:rsidRPr="00F279CB">
        <w:rPr>
          <w:rFonts w:asciiTheme="minorHAnsi" w:hAnsiTheme="minorHAnsi" w:cstheme="minorHAnsi"/>
          <w:sz w:val="19"/>
          <w:szCs w:val="19"/>
        </w:rPr>
        <w:t>mondo occidentale</w:t>
      </w:r>
      <w:r w:rsidR="00AC5B5E" w:rsidRPr="00F279CB">
        <w:rPr>
          <w:rFonts w:asciiTheme="minorHAnsi" w:hAnsiTheme="minorHAnsi" w:cstheme="minorHAnsi"/>
          <w:sz w:val="19"/>
          <w:szCs w:val="19"/>
        </w:rPr>
        <w:t>,</w:t>
      </w:r>
      <w:r w:rsidR="00C94C3E" w:rsidRPr="00F279CB">
        <w:rPr>
          <w:rFonts w:asciiTheme="minorHAnsi" w:hAnsiTheme="minorHAnsi" w:cstheme="minorHAnsi"/>
          <w:sz w:val="19"/>
          <w:szCs w:val="19"/>
        </w:rPr>
        <w:t xml:space="preserve"> il francese </w:t>
      </w:r>
      <w:r w:rsidR="00C94C3E" w:rsidRPr="00F279CB">
        <w:rPr>
          <w:rFonts w:asciiTheme="minorHAnsi" w:hAnsiTheme="minorHAnsi" w:cstheme="minorHAnsi"/>
          <w:b/>
          <w:i/>
          <w:sz w:val="19"/>
          <w:szCs w:val="19"/>
        </w:rPr>
        <w:t xml:space="preserve">La </w:t>
      </w:r>
      <w:proofErr w:type="spellStart"/>
      <w:r w:rsidRPr="00F279CB">
        <w:rPr>
          <w:rFonts w:asciiTheme="minorHAnsi" w:hAnsiTheme="minorHAnsi" w:cstheme="minorHAnsi"/>
          <w:b/>
          <w:i/>
          <w:sz w:val="19"/>
          <w:szCs w:val="19"/>
        </w:rPr>
        <w:t>S</w:t>
      </w:r>
      <w:r w:rsidR="00C94C3E" w:rsidRPr="00F279CB">
        <w:rPr>
          <w:rFonts w:asciiTheme="minorHAnsi" w:hAnsiTheme="minorHAnsi" w:cstheme="minorHAnsi"/>
          <w:b/>
          <w:i/>
          <w:sz w:val="19"/>
          <w:szCs w:val="19"/>
        </w:rPr>
        <w:t>oif</w:t>
      </w:r>
      <w:proofErr w:type="spellEnd"/>
      <w:r w:rsidR="00C94C3E" w:rsidRPr="00F279CB">
        <w:rPr>
          <w:rFonts w:asciiTheme="minorHAnsi" w:hAnsiTheme="minorHAnsi" w:cstheme="minorHAnsi"/>
          <w:b/>
          <w:i/>
          <w:sz w:val="19"/>
          <w:szCs w:val="19"/>
        </w:rPr>
        <w:t xml:space="preserve"> </w:t>
      </w:r>
      <w:proofErr w:type="spellStart"/>
      <w:r w:rsidR="00C94C3E" w:rsidRPr="00F279CB">
        <w:rPr>
          <w:rFonts w:asciiTheme="minorHAnsi" w:hAnsiTheme="minorHAnsi" w:cstheme="minorHAnsi"/>
          <w:b/>
          <w:i/>
          <w:sz w:val="19"/>
          <w:szCs w:val="19"/>
        </w:rPr>
        <w:t>du</w:t>
      </w:r>
      <w:proofErr w:type="spellEnd"/>
      <w:r w:rsidR="00C94C3E" w:rsidRPr="00F279CB">
        <w:rPr>
          <w:rFonts w:asciiTheme="minorHAnsi" w:hAnsiTheme="minorHAnsi" w:cstheme="minorHAnsi"/>
          <w:b/>
          <w:i/>
          <w:sz w:val="19"/>
          <w:szCs w:val="19"/>
        </w:rPr>
        <w:t xml:space="preserve"> monde</w:t>
      </w:r>
      <w:r w:rsidR="00C94C3E" w:rsidRPr="00F279CB">
        <w:rPr>
          <w:rFonts w:asciiTheme="minorHAnsi" w:hAnsiTheme="minorHAnsi" w:cstheme="minorHAnsi"/>
          <w:sz w:val="19"/>
          <w:szCs w:val="19"/>
        </w:rPr>
        <w:t xml:space="preserve"> </w:t>
      </w:r>
      <w:r w:rsidR="00765A55" w:rsidRPr="00F279CB">
        <w:rPr>
          <w:rFonts w:asciiTheme="minorHAnsi" w:hAnsiTheme="minorHAnsi" w:cstheme="minorHAnsi"/>
          <w:sz w:val="19"/>
          <w:szCs w:val="19"/>
        </w:rPr>
        <w:t>(obiettivo</w:t>
      </w:r>
      <w:r w:rsidR="00C94C3E" w:rsidRPr="00F279CB">
        <w:rPr>
          <w:rFonts w:asciiTheme="minorHAnsi" w:hAnsiTheme="minorHAnsi" w:cstheme="minorHAnsi"/>
          <w:sz w:val="19"/>
          <w:szCs w:val="19"/>
        </w:rPr>
        <w:t xml:space="preserve"> 6</w:t>
      </w:r>
      <w:r w:rsidRPr="00F279CB">
        <w:rPr>
          <w:rFonts w:asciiTheme="minorHAnsi" w:hAnsiTheme="minorHAnsi" w:cstheme="minorHAnsi"/>
          <w:sz w:val="19"/>
          <w:szCs w:val="19"/>
        </w:rPr>
        <w:t>:</w:t>
      </w:r>
      <w:r w:rsidR="00C94C3E" w:rsidRPr="00F279CB">
        <w:rPr>
          <w:rFonts w:asciiTheme="minorHAnsi" w:hAnsiTheme="minorHAnsi" w:cstheme="minorHAnsi"/>
          <w:sz w:val="19"/>
          <w:szCs w:val="19"/>
        </w:rPr>
        <w:t xml:space="preserve"> </w:t>
      </w:r>
      <w:r w:rsidRPr="00F279CB">
        <w:rPr>
          <w:rFonts w:asciiTheme="minorHAnsi" w:hAnsiTheme="minorHAnsi" w:cstheme="minorHAnsi"/>
          <w:sz w:val="19"/>
          <w:szCs w:val="19"/>
        </w:rPr>
        <w:t>“</w:t>
      </w:r>
      <w:r w:rsidR="00B879D4" w:rsidRPr="00F279CB">
        <w:rPr>
          <w:rFonts w:asciiTheme="minorHAnsi" w:hAnsiTheme="minorHAnsi" w:cstheme="minorHAnsi"/>
          <w:sz w:val="19"/>
          <w:szCs w:val="19"/>
        </w:rPr>
        <w:t>G</w:t>
      </w:r>
      <w:r w:rsidR="00C94C3E" w:rsidRPr="00F279CB">
        <w:rPr>
          <w:rFonts w:asciiTheme="minorHAnsi" w:hAnsiTheme="minorHAnsi" w:cstheme="minorHAnsi"/>
          <w:sz w:val="19"/>
          <w:szCs w:val="19"/>
        </w:rPr>
        <w:t>arantire a tutti</w:t>
      </w:r>
      <w:r w:rsidR="00765A55" w:rsidRPr="00F279CB">
        <w:rPr>
          <w:rFonts w:asciiTheme="minorHAnsi" w:hAnsiTheme="minorHAnsi" w:cstheme="minorHAnsi"/>
          <w:sz w:val="19"/>
          <w:szCs w:val="19"/>
        </w:rPr>
        <w:t xml:space="preserve"> </w:t>
      </w:r>
      <w:r w:rsidR="00C94C3E" w:rsidRPr="00F279CB">
        <w:rPr>
          <w:rFonts w:asciiTheme="minorHAnsi" w:hAnsiTheme="minorHAnsi" w:cstheme="minorHAnsi"/>
          <w:sz w:val="19"/>
          <w:szCs w:val="19"/>
        </w:rPr>
        <w:t>la disponibilità e la gestione</w:t>
      </w:r>
      <w:r w:rsidR="00765A55" w:rsidRPr="00F279CB">
        <w:rPr>
          <w:rFonts w:asciiTheme="minorHAnsi" w:hAnsiTheme="minorHAnsi" w:cstheme="minorHAnsi"/>
          <w:sz w:val="19"/>
          <w:szCs w:val="19"/>
        </w:rPr>
        <w:t xml:space="preserve"> </w:t>
      </w:r>
      <w:r w:rsidR="00C94C3E" w:rsidRPr="00F279CB">
        <w:rPr>
          <w:rFonts w:asciiTheme="minorHAnsi" w:hAnsiTheme="minorHAnsi" w:cstheme="minorHAnsi"/>
          <w:sz w:val="19"/>
          <w:szCs w:val="19"/>
        </w:rPr>
        <w:t>sostenibile dell’acqua e delle</w:t>
      </w:r>
      <w:r w:rsidR="003B5B5D" w:rsidRPr="00F279CB">
        <w:rPr>
          <w:rFonts w:asciiTheme="minorHAnsi" w:hAnsiTheme="minorHAnsi" w:cstheme="minorHAnsi"/>
          <w:sz w:val="19"/>
          <w:szCs w:val="19"/>
        </w:rPr>
        <w:t xml:space="preserve"> </w:t>
      </w:r>
      <w:r w:rsidR="00C94C3E" w:rsidRPr="00F279CB">
        <w:rPr>
          <w:rFonts w:asciiTheme="minorHAnsi" w:hAnsiTheme="minorHAnsi" w:cstheme="minorHAnsi"/>
          <w:sz w:val="19"/>
          <w:szCs w:val="19"/>
        </w:rPr>
        <w:t>strutture igienico-sanitarie</w:t>
      </w:r>
      <w:r w:rsidR="00765A55" w:rsidRPr="00F279CB">
        <w:rPr>
          <w:rFonts w:asciiTheme="minorHAnsi" w:hAnsiTheme="minorHAnsi" w:cstheme="minorHAnsi"/>
          <w:sz w:val="19"/>
          <w:szCs w:val="19"/>
        </w:rPr>
        <w:t>”)</w:t>
      </w:r>
      <w:r w:rsidR="00B879D4" w:rsidRPr="00F279CB">
        <w:rPr>
          <w:rFonts w:asciiTheme="minorHAnsi" w:hAnsiTheme="minorHAnsi" w:cstheme="minorHAnsi"/>
          <w:sz w:val="19"/>
          <w:szCs w:val="19"/>
        </w:rPr>
        <w:t>,</w:t>
      </w:r>
      <w:r w:rsidR="00C94C3E" w:rsidRPr="00F279CB">
        <w:rPr>
          <w:rFonts w:asciiTheme="minorHAnsi" w:hAnsiTheme="minorHAnsi" w:cstheme="minorHAnsi"/>
          <w:sz w:val="19"/>
          <w:szCs w:val="19"/>
        </w:rPr>
        <w:t xml:space="preserve"> </w:t>
      </w:r>
      <w:r w:rsidR="00AC5B5E" w:rsidRPr="00F279CB">
        <w:rPr>
          <w:rFonts w:asciiTheme="minorHAnsi" w:hAnsiTheme="minorHAnsi" w:cstheme="minorHAnsi"/>
          <w:sz w:val="19"/>
          <w:szCs w:val="19"/>
        </w:rPr>
        <w:t xml:space="preserve">che </w:t>
      </w:r>
      <w:r w:rsidR="00C94C3E" w:rsidRPr="00F279CB">
        <w:rPr>
          <w:rFonts w:asciiTheme="minorHAnsi" w:hAnsiTheme="minorHAnsi" w:cstheme="minorHAnsi"/>
          <w:sz w:val="19"/>
          <w:szCs w:val="19"/>
        </w:rPr>
        <w:t>affronta il</w:t>
      </w:r>
      <w:r w:rsidR="00765A55" w:rsidRPr="00F279CB">
        <w:rPr>
          <w:rFonts w:asciiTheme="minorHAnsi" w:hAnsiTheme="minorHAnsi" w:cstheme="minorHAnsi"/>
          <w:sz w:val="19"/>
          <w:szCs w:val="19"/>
        </w:rPr>
        <w:t xml:space="preserve"> problema</w:t>
      </w:r>
      <w:r w:rsidR="00C94C3E" w:rsidRPr="00F279CB">
        <w:rPr>
          <w:rFonts w:asciiTheme="minorHAnsi" w:hAnsiTheme="minorHAnsi" w:cstheme="minorHAnsi"/>
          <w:sz w:val="19"/>
          <w:szCs w:val="19"/>
        </w:rPr>
        <w:t xml:space="preserve"> del difficile accesso e della cattiva gestione</w:t>
      </w:r>
      <w:r w:rsidR="003B5B5D" w:rsidRPr="00F279CB">
        <w:rPr>
          <w:rFonts w:asciiTheme="minorHAnsi" w:hAnsiTheme="minorHAnsi" w:cstheme="minorHAnsi"/>
          <w:sz w:val="19"/>
          <w:szCs w:val="19"/>
        </w:rPr>
        <w:t xml:space="preserve"> </w:t>
      </w:r>
      <w:r w:rsidR="00C94C3E" w:rsidRPr="00F279CB">
        <w:rPr>
          <w:rFonts w:asciiTheme="minorHAnsi" w:hAnsiTheme="minorHAnsi" w:cstheme="minorHAnsi"/>
          <w:sz w:val="19"/>
          <w:szCs w:val="19"/>
        </w:rPr>
        <w:t>delle risorse idriche nel mondo</w:t>
      </w:r>
      <w:r w:rsidR="00AC5B5E" w:rsidRPr="00F279CB">
        <w:rPr>
          <w:rFonts w:asciiTheme="minorHAnsi" w:hAnsiTheme="minorHAnsi" w:cstheme="minorHAnsi"/>
          <w:sz w:val="19"/>
          <w:szCs w:val="19"/>
        </w:rPr>
        <w:t>,</w:t>
      </w:r>
      <w:r w:rsidR="00C94C3E" w:rsidRPr="00F279CB">
        <w:rPr>
          <w:rFonts w:asciiTheme="minorHAnsi" w:hAnsiTheme="minorHAnsi" w:cstheme="minorHAnsi"/>
          <w:sz w:val="19"/>
          <w:szCs w:val="19"/>
        </w:rPr>
        <w:t xml:space="preserve"> </w:t>
      </w:r>
      <w:r w:rsidR="00C94C3E" w:rsidRPr="00F279CB">
        <w:rPr>
          <w:rFonts w:asciiTheme="minorHAnsi" w:hAnsiTheme="minorHAnsi" w:cstheme="minorHAnsi"/>
          <w:b/>
          <w:i/>
          <w:sz w:val="19"/>
          <w:szCs w:val="19"/>
        </w:rPr>
        <w:t xml:space="preserve">La </w:t>
      </w:r>
      <w:r w:rsidR="0062483D" w:rsidRPr="00F279CB">
        <w:rPr>
          <w:rFonts w:asciiTheme="minorHAnsi" w:hAnsiTheme="minorHAnsi" w:cstheme="minorHAnsi"/>
          <w:b/>
          <w:i/>
          <w:sz w:val="19"/>
          <w:szCs w:val="19"/>
        </w:rPr>
        <w:t>t</w:t>
      </w:r>
      <w:r w:rsidR="00C94C3E" w:rsidRPr="00F279CB">
        <w:rPr>
          <w:rFonts w:asciiTheme="minorHAnsi" w:hAnsiTheme="minorHAnsi" w:cstheme="minorHAnsi"/>
          <w:b/>
          <w:i/>
          <w:sz w:val="19"/>
          <w:szCs w:val="19"/>
        </w:rPr>
        <w:t xml:space="preserve">erza </w:t>
      </w:r>
      <w:r w:rsidR="0062483D" w:rsidRPr="00F279CB">
        <w:rPr>
          <w:rFonts w:asciiTheme="minorHAnsi" w:hAnsiTheme="minorHAnsi" w:cstheme="minorHAnsi"/>
          <w:b/>
          <w:i/>
          <w:sz w:val="19"/>
          <w:szCs w:val="19"/>
        </w:rPr>
        <w:t>r</w:t>
      </w:r>
      <w:r w:rsidR="00C94C3E" w:rsidRPr="00F279CB">
        <w:rPr>
          <w:rFonts w:asciiTheme="minorHAnsi" w:hAnsiTheme="minorHAnsi" w:cstheme="minorHAnsi"/>
          <w:b/>
          <w:i/>
          <w:sz w:val="19"/>
          <w:szCs w:val="19"/>
        </w:rPr>
        <w:t>ivoluzione</w:t>
      </w:r>
      <w:r w:rsidR="00765A55" w:rsidRPr="00F279CB">
        <w:rPr>
          <w:rFonts w:asciiTheme="minorHAnsi" w:hAnsiTheme="minorHAnsi" w:cstheme="minorHAnsi"/>
          <w:b/>
          <w:i/>
          <w:sz w:val="19"/>
          <w:szCs w:val="19"/>
        </w:rPr>
        <w:t xml:space="preserve"> </w:t>
      </w:r>
      <w:r w:rsidR="0062483D" w:rsidRPr="00F279CB">
        <w:rPr>
          <w:rFonts w:asciiTheme="minorHAnsi" w:hAnsiTheme="minorHAnsi" w:cstheme="minorHAnsi"/>
          <w:b/>
          <w:i/>
          <w:sz w:val="19"/>
          <w:szCs w:val="19"/>
        </w:rPr>
        <w:t>i</w:t>
      </w:r>
      <w:r w:rsidR="00C94C3E" w:rsidRPr="00F279CB">
        <w:rPr>
          <w:rFonts w:asciiTheme="minorHAnsi" w:hAnsiTheme="minorHAnsi" w:cstheme="minorHAnsi"/>
          <w:b/>
          <w:i/>
          <w:sz w:val="19"/>
          <w:szCs w:val="19"/>
        </w:rPr>
        <w:t>ndustriale</w:t>
      </w:r>
      <w:r w:rsidR="00C94C3E" w:rsidRPr="00F279CB">
        <w:rPr>
          <w:rFonts w:asciiTheme="minorHAnsi" w:hAnsiTheme="minorHAnsi" w:cstheme="minorHAnsi"/>
          <w:sz w:val="19"/>
          <w:szCs w:val="19"/>
        </w:rPr>
        <w:t xml:space="preserve"> </w:t>
      </w:r>
      <w:r w:rsidR="00765A55" w:rsidRPr="00F279CB">
        <w:rPr>
          <w:rFonts w:asciiTheme="minorHAnsi" w:hAnsiTheme="minorHAnsi" w:cstheme="minorHAnsi"/>
          <w:sz w:val="19"/>
          <w:szCs w:val="19"/>
        </w:rPr>
        <w:t>(</w:t>
      </w:r>
      <w:bookmarkStart w:id="3" w:name="_Hlk511164589"/>
      <w:r w:rsidR="00765A55" w:rsidRPr="00F279CB">
        <w:rPr>
          <w:rFonts w:asciiTheme="minorHAnsi" w:hAnsiTheme="minorHAnsi" w:cstheme="minorHAnsi"/>
          <w:sz w:val="19"/>
          <w:szCs w:val="19"/>
        </w:rPr>
        <w:t>obiettivo</w:t>
      </w:r>
      <w:bookmarkEnd w:id="3"/>
      <w:r w:rsidR="00C94C3E" w:rsidRPr="00F279CB">
        <w:rPr>
          <w:rFonts w:asciiTheme="minorHAnsi" w:hAnsiTheme="minorHAnsi" w:cstheme="minorHAnsi"/>
          <w:sz w:val="19"/>
          <w:szCs w:val="19"/>
        </w:rPr>
        <w:t xml:space="preserve"> 8</w:t>
      </w:r>
      <w:r w:rsidR="003721F8" w:rsidRPr="00F279CB">
        <w:rPr>
          <w:rFonts w:asciiTheme="minorHAnsi" w:hAnsiTheme="minorHAnsi" w:cstheme="minorHAnsi"/>
          <w:sz w:val="19"/>
          <w:szCs w:val="19"/>
        </w:rPr>
        <w:t>: “</w:t>
      </w:r>
      <w:r w:rsidR="00B879D4" w:rsidRPr="00F279CB">
        <w:rPr>
          <w:rFonts w:asciiTheme="minorHAnsi" w:hAnsiTheme="minorHAnsi" w:cstheme="minorHAnsi"/>
          <w:sz w:val="19"/>
          <w:szCs w:val="19"/>
        </w:rPr>
        <w:t>I</w:t>
      </w:r>
      <w:r w:rsidR="00C94C3E" w:rsidRPr="00F279CB">
        <w:rPr>
          <w:rFonts w:asciiTheme="minorHAnsi" w:hAnsiTheme="minorHAnsi" w:cstheme="minorHAnsi"/>
          <w:sz w:val="19"/>
          <w:szCs w:val="19"/>
        </w:rPr>
        <w:t>ncentivare una crescita</w:t>
      </w:r>
      <w:r w:rsidR="00765A55" w:rsidRPr="00F279CB">
        <w:rPr>
          <w:rFonts w:asciiTheme="minorHAnsi" w:hAnsiTheme="minorHAnsi" w:cstheme="minorHAnsi"/>
          <w:sz w:val="19"/>
          <w:szCs w:val="19"/>
        </w:rPr>
        <w:t xml:space="preserve"> </w:t>
      </w:r>
      <w:r w:rsidR="00C94C3E" w:rsidRPr="00F279CB">
        <w:rPr>
          <w:rFonts w:asciiTheme="minorHAnsi" w:hAnsiTheme="minorHAnsi" w:cstheme="minorHAnsi"/>
          <w:sz w:val="19"/>
          <w:szCs w:val="19"/>
        </w:rPr>
        <w:t xml:space="preserve">economica duratura, </w:t>
      </w:r>
      <w:r w:rsidR="00C94C3E" w:rsidRPr="00F279CB">
        <w:rPr>
          <w:rFonts w:asciiTheme="minorHAnsi" w:hAnsiTheme="minorHAnsi" w:cstheme="minorHAnsi"/>
          <w:sz w:val="19"/>
          <w:szCs w:val="19"/>
        </w:rPr>
        <w:lastRenderedPageBreak/>
        <w:t>inclusiva</w:t>
      </w:r>
      <w:r w:rsidR="00765A55" w:rsidRPr="00F279CB">
        <w:rPr>
          <w:rFonts w:asciiTheme="minorHAnsi" w:hAnsiTheme="minorHAnsi" w:cstheme="minorHAnsi"/>
          <w:sz w:val="19"/>
          <w:szCs w:val="19"/>
        </w:rPr>
        <w:t xml:space="preserve"> </w:t>
      </w:r>
      <w:r w:rsidR="00C94C3E" w:rsidRPr="00F279CB">
        <w:rPr>
          <w:rFonts w:asciiTheme="minorHAnsi" w:hAnsiTheme="minorHAnsi" w:cstheme="minorHAnsi"/>
          <w:sz w:val="19"/>
          <w:szCs w:val="19"/>
        </w:rPr>
        <w:t>e sostenibile, un’occupazione piena</w:t>
      </w:r>
      <w:r w:rsidR="00765A55" w:rsidRPr="00F279CB">
        <w:rPr>
          <w:rFonts w:asciiTheme="minorHAnsi" w:hAnsiTheme="minorHAnsi" w:cstheme="minorHAnsi"/>
          <w:sz w:val="19"/>
          <w:szCs w:val="19"/>
        </w:rPr>
        <w:t xml:space="preserve"> </w:t>
      </w:r>
      <w:r w:rsidR="00C94C3E" w:rsidRPr="00F279CB">
        <w:rPr>
          <w:rFonts w:asciiTheme="minorHAnsi" w:hAnsiTheme="minorHAnsi" w:cstheme="minorHAnsi"/>
          <w:sz w:val="19"/>
          <w:szCs w:val="19"/>
        </w:rPr>
        <w:t>e produttiva ed un lavoro dignitoso per tutti</w:t>
      </w:r>
      <w:r w:rsidR="003721F8" w:rsidRPr="00F279CB">
        <w:rPr>
          <w:rFonts w:asciiTheme="minorHAnsi" w:hAnsiTheme="minorHAnsi" w:cstheme="minorHAnsi"/>
          <w:sz w:val="19"/>
          <w:szCs w:val="19"/>
        </w:rPr>
        <w:t>”</w:t>
      </w:r>
      <w:r w:rsidR="00765A55" w:rsidRPr="00F279CB">
        <w:rPr>
          <w:rFonts w:asciiTheme="minorHAnsi" w:hAnsiTheme="minorHAnsi" w:cstheme="minorHAnsi"/>
          <w:sz w:val="19"/>
          <w:szCs w:val="19"/>
        </w:rPr>
        <w:t>)</w:t>
      </w:r>
      <w:r w:rsidR="00F329C2" w:rsidRPr="00F279CB">
        <w:rPr>
          <w:rFonts w:asciiTheme="minorHAnsi" w:hAnsiTheme="minorHAnsi" w:cstheme="minorHAnsi"/>
          <w:sz w:val="19"/>
          <w:szCs w:val="19"/>
        </w:rPr>
        <w:t>, in cui l’economista Jeremy Rifkin, ispirandosi al suo libro omonimo, delinea linee e tendenze di sviluppo della prossima era della specie umana</w:t>
      </w:r>
      <w:r w:rsidR="00765A55" w:rsidRPr="00F279CB">
        <w:rPr>
          <w:rFonts w:asciiTheme="minorHAnsi" w:hAnsiTheme="minorHAnsi" w:cstheme="minorHAnsi"/>
          <w:sz w:val="19"/>
          <w:szCs w:val="19"/>
        </w:rPr>
        <w:t>. E ancora: il lungom</w:t>
      </w:r>
      <w:r w:rsidR="003B5B5D" w:rsidRPr="00F279CB">
        <w:rPr>
          <w:rFonts w:asciiTheme="minorHAnsi" w:hAnsiTheme="minorHAnsi" w:cstheme="minorHAnsi"/>
          <w:sz w:val="19"/>
          <w:szCs w:val="19"/>
        </w:rPr>
        <w:t>e</w:t>
      </w:r>
      <w:r w:rsidR="00765A55" w:rsidRPr="00F279CB">
        <w:rPr>
          <w:rFonts w:asciiTheme="minorHAnsi" w:hAnsiTheme="minorHAnsi" w:cstheme="minorHAnsi"/>
          <w:sz w:val="19"/>
          <w:szCs w:val="19"/>
        </w:rPr>
        <w:t xml:space="preserve">traggio tedesco </w:t>
      </w:r>
      <w:proofErr w:type="spellStart"/>
      <w:r w:rsidR="00765A55" w:rsidRPr="00F279CB">
        <w:rPr>
          <w:rFonts w:asciiTheme="minorHAnsi" w:hAnsiTheme="minorHAnsi" w:cstheme="minorHAnsi"/>
          <w:b/>
          <w:i/>
          <w:sz w:val="19"/>
          <w:szCs w:val="19"/>
        </w:rPr>
        <w:t>Ghostland</w:t>
      </w:r>
      <w:proofErr w:type="spellEnd"/>
      <w:r w:rsidR="00765A55" w:rsidRPr="00F279CB">
        <w:rPr>
          <w:rFonts w:asciiTheme="minorHAnsi" w:hAnsiTheme="minorHAnsi" w:cstheme="minorHAnsi"/>
          <w:sz w:val="19"/>
          <w:szCs w:val="19"/>
        </w:rPr>
        <w:t xml:space="preserve"> </w:t>
      </w:r>
      <w:r w:rsidR="008B3317" w:rsidRPr="00F279CB">
        <w:rPr>
          <w:rFonts w:asciiTheme="minorHAnsi" w:hAnsiTheme="minorHAnsi" w:cstheme="minorHAnsi"/>
          <w:sz w:val="19"/>
          <w:szCs w:val="19"/>
        </w:rPr>
        <w:t>(</w:t>
      </w:r>
      <w:r w:rsidR="003721F8" w:rsidRPr="00F279CB">
        <w:rPr>
          <w:rFonts w:asciiTheme="minorHAnsi" w:hAnsiTheme="minorHAnsi" w:cstheme="minorHAnsi"/>
          <w:sz w:val="19"/>
          <w:szCs w:val="19"/>
        </w:rPr>
        <w:t>obiettivo</w:t>
      </w:r>
      <w:r w:rsidR="00765A55" w:rsidRPr="00F279CB">
        <w:rPr>
          <w:rFonts w:asciiTheme="minorHAnsi" w:hAnsiTheme="minorHAnsi" w:cstheme="minorHAnsi"/>
          <w:sz w:val="19"/>
          <w:szCs w:val="19"/>
        </w:rPr>
        <w:t xml:space="preserve"> 10</w:t>
      </w:r>
      <w:r w:rsidR="003721F8" w:rsidRPr="00F279CB">
        <w:rPr>
          <w:rFonts w:asciiTheme="minorHAnsi" w:hAnsiTheme="minorHAnsi" w:cstheme="minorHAnsi"/>
          <w:sz w:val="19"/>
          <w:szCs w:val="19"/>
        </w:rPr>
        <w:t>: “</w:t>
      </w:r>
      <w:r w:rsidR="00765A55" w:rsidRPr="00F279CB">
        <w:rPr>
          <w:rFonts w:asciiTheme="minorHAnsi" w:hAnsiTheme="minorHAnsi" w:cstheme="minorHAnsi"/>
          <w:sz w:val="19"/>
          <w:szCs w:val="19"/>
        </w:rPr>
        <w:t>Ridurre l’ineguaglianza</w:t>
      </w:r>
      <w:r w:rsidR="003B5B5D" w:rsidRPr="00F279CB">
        <w:rPr>
          <w:rFonts w:asciiTheme="minorHAnsi" w:hAnsiTheme="minorHAnsi" w:cstheme="minorHAnsi"/>
          <w:sz w:val="19"/>
          <w:szCs w:val="19"/>
        </w:rPr>
        <w:t xml:space="preserve"> </w:t>
      </w:r>
      <w:r w:rsidR="00765A55" w:rsidRPr="00F279CB">
        <w:rPr>
          <w:rFonts w:asciiTheme="minorHAnsi" w:hAnsiTheme="minorHAnsi" w:cstheme="minorHAnsi"/>
          <w:sz w:val="19"/>
          <w:szCs w:val="19"/>
        </w:rPr>
        <w:t>all’interno di e fra le nazioni</w:t>
      </w:r>
      <w:r w:rsidR="003721F8" w:rsidRPr="00F279CB">
        <w:rPr>
          <w:rFonts w:asciiTheme="minorHAnsi" w:hAnsiTheme="minorHAnsi" w:cstheme="minorHAnsi"/>
          <w:sz w:val="19"/>
          <w:szCs w:val="19"/>
        </w:rPr>
        <w:t>”</w:t>
      </w:r>
      <w:r w:rsidR="008B3317" w:rsidRPr="00F279CB">
        <w:rPr>
          <w:rFonts w:asciiTheme="minorHAnsi" w:hAnsiTheme="minorHAnsi" w:cstheme="minorHAnsi"/>
          <w:sz w:val="19"/>
          <w:szCs w:val="19"/>
        </w:rPr>
        <w:t>)</w:t>
      </w:r>
      <w:r w:rsidR="00AC5B5E" w:rsidRPr="00F279CB">
        <w:rPr>
          <w:rFonts w:asciiTheme="minorHAnsi" w:hAnsiTheme="minorHAnsi" w:cstheme="minorHAnsi"/>
          <w:sz w:val="19"/>
          <w:szCs w:val="19"/>
        </w:rPr>
        <w:t xml:space="preserve">, dedicato a </w:t>
      </w:r>
      <w:r w:rsidR="00E85E7A" w:rsidRPr="00F279CB">
        <w:rPr>
          <w:rFonts w:asciiTheme="minorHAnsi" w:hAnsiTheme="minorHAnsi" w:cstheme="minorHAnsi"/>
          <w:sz w:val="19"/>
          <w:szCs w:val="19"/>
        </w:rPr>
        <w:t>u</w:t>
      </w:r>
      <w:r w:rsidR="003B5B5D" w:rsidRPr="00F279CB">
        <w:rPr>
          <w:rFonts w:asciiTheme="minorHAnsi" w:hAnsiTheme="minorHAnsi" w:cstheme="minorHAnsi"/>
          <w:sz w:val="19"/>
          <w:szCs w:val="19"/>
        </w:rPr>
        <w:t>na delle più antiche culture del nostro pianeta</w:t>
      </w:r>
      <w:r w:rsidR="001F60AA" w:rsidRPr="00F279CB">
        <w:rPr>
          <w:rFonts w:asciiTheme="minorHAnsi" w:hAnsiTheme="minorHAnsi" w:cstheme="minorHAnsi"/>
          <w:sz w:val="19"/>
          <w:szCs w:val="19"/>
        </w:rPr>
        <w:t xml:space="preserve">, quella boscimana, </w:t>
      </w:r>
      <w:r w:rsidR="003721F8" w:rsidRPr="00F279CB">
        <w:rPr>
          <w:rFonts w:asciiTheme="minorHAnsi" w:hAnsiTheme="minorHAnsi" w:cstheme="minorHAnsi"/>
          <w:sz w:val="19"/>
          <w:szCs w:val="19"/>
        </w:rPr>
        <w:t>e al</w:t>
      </w:r>
      <w:r w:rsidR="001F60AA" w:rsidRPr="00F279CB">
        <w:rPr>
          <w:rFonts w:asciiTheme="minorHAnsi" w:hAnsiTheme="minorHAnsi" w:cstheme="minorHAnsi"/>
          <w:sz w:val="19"/>
          <w:szCs w:val="19"/>
        </w:rPr>
        <w:t xml:space="preserve"> suo incontro</w:t>
      </w:r>
      <w:r w:rsidR="00E85E7A" w:rsidRPr="00F279CB">
        <w:rPr>
          <w:rFonts w:asciiTheme="minorHAnsi" w:hAnsiTheme="minorHAnsi" w:cstheme="minorHAnsi"/>
          <w:sz w:val="19"/>
          <w:szCs w:val="19"/>
        </w:rPr>
        <w:t>-</w:t>
      </w:r>
      <w:r w:rsidR="001F60AA" w:rsidRPr="00F279CB">
        <w:rPr>
          <w:rFonts w:asciiTheme="minorHAnsi" w:hAnsiTheme="minorHAnsi" w:cstheme="minorHAnsi"/>
          <w:sz w:val="19"/>
          <w:szCs w:val="19"/>
        </w:rPr>
        <w:t>scontro con la modernità e la società occidentale</w:t>
      </w:r>
      <w:r w:rsidR="00E85E7A" w:rsidRPr="00F279CB">
        <w:rPr>
          <w:rFonts w:asciiTheme="minorHAnsi" w:hAnsiTheme="minorHAnsi" w:cstheme="minorHAnsi"/>
          <w:sz w:val="19"/>
          <w:szCs w:val="19"/>
        </w:rPr>
        <w:t xml:space="preserve">, il </w:t>
      </w:r>
      <w:r w:rsidR="00AC5B5E" w:rsidRPr="00F279CB">
        <w:rPr>
          <w:rFonts w:asciiTheme="minorHAnsi" w:hAnsiTheme="minorHAnsi" w:cstheme="minorHAnsi"/>
          <w:sz w:val="19"/>
          <w:szCs w:val="19"/>
        </w:rPr>
        <w:t xml:space="preserve">film </w:t>
      </w:r>
      <w:r w:rsidR="00E85E7A" w:rsidRPr="00F279CB">
        <w:rPr>
          <w:rFonts w:asciiTheme="minorHAnsi" w:hAnsiTheme="minorHAnsi" w:cstheme="minorHAnsi"/>
          <w:sz w:val="19"/>
          <w:szCs w:val="19"/>
        </w:rPr>
        <w:t xml:space="preserve">britannico </w:t>
      </w:r>
      <w:proofErr w:type="spellStart"/>
      <w:r w:rsidR="00E85E7A" w:rsidRPr="00F279CB">
        <w:rPr>
          <w:rFonts w:asciiTheme="minorHAnsi" w:hAnsiTheme="minorHAnsi" w:cstheme="minorHAnsi"/>
          <w:b/>
          <w:i/>
          <w:sz w:val="19"/>
          <w:szCs w:val="19"/>
        </w:rPr>
        <w:t>Trashed</w:t>
      </w:r>
      <w:proofErr w:type="spellEnd"/>
      <w:r w:rsidR="00B879D4" w:rsidRPr="00F279CB">
        <w:rPr>
          <w:rFonts w:asciiTheme="minorHAnsi" w:hAnsiTheme="minorHAnsi" w:cstheme="minorHAnsi"/>
          <w:sz w:val="19"/>
          <w:szCs w:val="19"/>
        </w:rPr>
        <w:t xml:space="preserve"> </w:t>
      </w:r>
      <w:r w:rsidR="00E85E7A" w:rsidRPr="00F279CB">
        <w:rPr>
          <w:rFonts w:asciiTheme="minorHAnsi" w:hAnsiTheme="minorHAnsi" w:cstheme="minorHAnsi"/>
          <w:sz w:val="19"/>
          <w:szCs w:val="19"/>
        </w:rPr>
        <w:t>(</w:t>
      </w:r>
      <w:r w:rsidR="003721F8" w:rsidRPr="00F279CB">
        <w:rPr>
          <w:rFonts w:asciiTheme="minorHAnsi" w:hAnsiTheme="minorHAnsi" w:cstheme="minorHAnsi"/>
          <w:sz w:val="19"/>
          <w:szCs w:val="19"/>
        </w:rPr>
        <w:t>obiettivo</w:t>
      </w:r>
      <w:r w:rsidR="00E85E7A" w:rsidRPr="00F279CB">
        <w:rPr>
          <w:rFonts w:asciiTheme="minorHAnsi" w:hAnsiTheme="minorHAnsi" w:cstheme="minorHAnsi"/>
          <w:sz w:val="19"/>
          <w:szCs w:val="19"/>
        </w:rPr>
        <w:t xml:space="preserve"> 12</w:t>
      </w:r>
      <w:r w:rsidR="00B879D4" w:rsidRPr="00F279CB">
        <w:rPr>
          <w:rFonts w:asciiTheme="minorHAnsi" w:hAnsiTheme="minorHAnsi" w:cstheme="minorHAnsi"/>
          <w:sz w:val="19"/>
          <w:szCs w:val="19"/>
        </w:rPr>
        <w:t>: “</w:t>
      </w:r>
      <w:r w:rsidR="00E85E7A" w:rsidRPr="00F279CB">
        <w:rPr>
          <w:rFonts w:asciiTheme="minorHAnsi" w:hAnsiTheme="minorHAnsi" w:cstheme="minorHAnsi"/>
          <w:sz w:val="19"/>
          <w:szCs w:val="19"/>
        </w:rPr>
        <w:t>Garantire modelli sostenibili di produzione e di consumo</w:t>
      </w:r>
      <w:r w:rsidR="00B879D4" w:rsidRPr="00F279CB">
        <w:rPr>
          <w:rFonts w:asciiTheme="minorHAnsi" w:hAnsiTheme="minorHAnsi" w:cstheme="minorHAnsi"/>
          <w:sz w:val="19"/>
          <w:szCs w:val="19"/>
        </w:rPr>
        <w:t>”</w:t>
      </w:r>
      <w:r w:rsidR="00E85E7A" w:rsidRPr="00F279CB">
        <w:rPr>
          <w:rFonts w:asciiTheme="minorHAnsi" w:hAnsiTheme="minorHAnsi" w:cstheme="minorHAnsi"/>
          <w:sz w:val="19"/>
          <w:szCs w:val="19"/>
        </w:rPr>
        <w:t>)</w:t>
      </w:r>
      <w:r w:rsidR="00B879D4" w:rsidRPr="00F279CB">
        <w:rPr>
          <w:rFonts w:asciiTheme="minorHAnsi" w:hAnsiTheme="minorHAnsi" w:cstheme="minorHAnsi"/>
          <w:sz w:val="19"/>
          <w:szCs w:val="19"/>
        </w:rPr>
        <w:t>,</w:t>
      </w:r>
      <w:r w:rsidR="00E85E7A" w:rsidRPr="00F279CB">
        <w:rPr>
          <w:rFonts w:asciiTheme="minorHAnsi" w:hAnsiTheme="minorHAnsi" w:cstheme="minorHAnsi"/>
          <w:sz w:val="19"/>
          <w:szCs w:val="19"/>
        </w:rPr>
        <w:t xml:space="preserve"> </w:t>
      </w:r>
      <w:r w:rsidR="00B879D4" w:rsidRPr="00F279CB">
        <w:rPr>
          <w:rFonts w:asciiTheme="minorHAnsi" w:hAnsiTheme="minorHAnsi" w:cstheme="minorHAnsi"/>
          <w:sz w:val="19"/>
          <w:szCs w:val="19"/>
        </w:rPr>
        <w:t>con</w:t>
      </w:r>
      <w:r w:rsidR="00E85E7A" w:rsidRPr="00F279CB">
        <w:rPr>
          <w:rFonts w:asciiTheme="minorHAnsi" w:hAnsiTheme="minorHAnsi" w:cstheme="minorHAnsi"/>
          <w:sz w:val="19"/>
          <w:szCs w:val="19"/>
        </w:rPr>
        <w:t xml:space="preserve"> Jeremy </w:t>
      </w:r>
      <w:r w:rsidR="00B879D4" w:rsidRPr="00F279CB">
        <w:rPr>
          <w:rFonts w:asciiTheme="minorHAnsi" w:hAnsiTheme="minorHAnsi" w:cstheme="minorHAnsi"/>
          <w:sz w:val="19"/>
          <w:szCs w:val="19"/>
        </w:rPr>
        <w:t>I</w:t>
      </w:r>
      <w:r w:rsidR="00E85E7A" w:rsidRPr="00F279CB">
        <w:rPr>
          <w:rFonts w:asciiTheme="minorHAnsi" w:hAnsiTheme="minorHAnsi" w:cstheme="minorHAnsi"/>
          <w:sz w:val="19"/>
          <w:szCs w:val="19"/>
        </w:rPr>
        <w:t xml:space="preserve">rons </w:t>
      </w:r>
      <w:r w:rsidR="00AC5B5E" w:rsidRPr="00F279CB">
        <w:rPr>
          <w:rFonts w:asciiTheme="minorHAnsi" w:hAnsiTheme="minorHAnsi" w:cstheme="minorHAnsi"/>
          <w:sz w:val="19"/>
          <w:szCs w:val="19"/>
        </w:rPr>
        <w:t>cicerone di un</w:t>
      </w:r>
      <w:r w:rsidR="00E85E7A" w:rsidRPr="00F279CB">
        <w:rPr>
          <w:rFonts w:asciiTheme="minorHAnsi" w:hAnsiTheme="minorHAnsi" w:cstheme="minorHAnsi"/>
          <w:sz w:val="19"/>
          <w:szCs w:val="19"/>
        </w:rPr>
        <w:t xml:space="preserve"> viaggio attraverso</w:t>
      </w:r>
      <w:r w:rsidR="00AC5B5E" w:rsidRPr="00F279CB">
        <w:rPr>
          <w:rFonts w:asciiTheme="minorHAnsi" w:hAnsiTheme="minorHAnsi" w:cstheme="minorHAnsi"/>
          <w:sz w:val="19"/>
          <w:szCs w:val="19"/>
        </w:rPr>
        <w:t xml:space="preserve"> l’inquinamento dell’aria, della terra e dell’acqua</w:t>
      </w:r>
      <w:r w:rsidR="00E85E7A" w:rsidRPr="00F279CB">
        <w:rPr>
          <w:rFonts w:asciiTheme="minorHAnsi" w:hAnsiTheme="minorHAnsi" w:cstheme="minorHAnsi"/>
          <w:sz w:val="19"/>
          <w:szCs w:val="19"/>
        </w:rPr>
        <w:t xml:space="preserve"> </w:t>
      </w:r>
      <w:r w:rsidR="00AC5B5E" w:rsidRPr="00F279CB">
        <w:rPr>
          <w:rFonts w:asciiTheme="minorHAnsi" w:hAnsiTheme="minorHAnsi" w:cstheme="minorHAnsi"/>
          <w:sz w:val="19"/>
          <w:szCs w:val="19"/>
        </w:rPr>
        <w:t>ne</w:t>
      </w:r>
      <w:r w:rsidR="00E85E7A" w:rsidRPr="00F279CB">
        <w:rPr>
          <w:rFonts w:asciiTheme="minorHAnsi" w:hAnsiTheme="minorHAnsi" w:cstheme="minorHAnsi"/>
          <w:sz w:val="19"/>
          <w:szCs w:val="19"/>
        </w:rPr>
        <w:t xml:space="preserve">i cinque continenti, </w:t>
      </w:r>
      <w:r w:rsidR="00B16522" w:rsidRPr="00F279CB">
        <w:rPr>
          <w:rFonts w:asciiTheme="minorHAnsi" w:hAnsiTheme="minorHAnsi" w:cstheme="minorHAnsi"/>
          <w:b/>
          <w:i/>
          <w:sz w:val="19"/>
          <w:szCs w:val="19"/>
        </w:rPr>
        <w:t>Una scomoda</w:t>
      </w:r>
      <w:r w:rsidR="003721F8" w:rsidRPr="00F279CB">
        <w:rPr>
          <w:rFonts w:asciiTheme="minorHAnsi" w:hAnsiTheme="minorHAnsi" w:cstheme="minorHAnsi"/>
          <w:b/>
          <w:i/>
          <w:sz w:val="19"/>
          <w:szCs w:val="19"/>
        </w:rPr>
        <w:t xml:space="preserve"> </w:t>
      </w:r>
      <w:r w:rsidR="00B16522" w:rsidRPr="00F279CB">
        <w:rPr>
          <w:rFonts w:asciiTheme="minorHAnsi" w:hAnsiTheme="minorHAnsi" w:cstheme="minorHAnsi"/>
          <w:b/>
          <w:i/>
          <w:sz w:val="19"/>
          <w:szCs w:val="19"/>
        </w:rPr>
        <w:t>verità 2</w:t>
      </w:r>
      <w:r w:rsidR="00B879D4" w:rsidRPr="00F279CB">
        <w:rPr>
          <w:rFonts w:asciiTheme="minorHAnsi" w:hAnsiTheme="minorHAnsi" w:cstheme="minorHAnsi"/>
          <w:sz w:val="19"/>
          <w:szCs w:val="19"/>
        </w:rPr>
        <w:t xml:space="preserve"> (obiettivo</w:t>
      </w:r>
      <w:r w:rsidR="00B879D4" w:rsidRPr="00F279CB">
        <w:rPr>
          <w:rFonts w:asciiTheme="minorHAnsi" w:hAnsiTheme="minorHAnsi" w:cstheme="minorHAnsi"/>
          <w:b/>
          <w:bCs/>
          <w:color w:val="407F46"/>
          <w:sz w:val="16"/>
          <w:szCs w:val="16"/>
        </w:rPr>
        <w:t xml:space="preserve"> </w:t>
      </w:r>
      <w:r w:rsidR="00B879D4" w:rsidRPr="00F279CB">
        <w:rPr>
          <w:rFonts w:asciiTheme="minorHAnsi" w:hAnsiTheme="minorHAnsi" w:cstheme="minorHAnsi"/>
          <w:sz w:val="19"/>
          <w:szCs w:val="19"/>
        </w:rPr>
        <w:t>13: “Promuovere azioni, a tutti i livelli, per combattere il cambiamento climatico”)</w:t>
      </w:r>
      <w:r w:rsidR="00B16522" w:rsidRPr="00F279CB">
        <w:rPr>
          <w:rFonts w:asciiTheme="minorHAnsi" w:hAnsiTheme="minorHAnsi" w:cstheme="minorHAnsi"/>
          <w:sz w:val="19"/>
          <w:szCs w:val="19"/>
        </w:rPr>
        <w:t xml:space="preserve">, in cui Al Gore, undici anni dopo il suo documentario premio Oscar, torna a parlare di cause ed effetti del riscaldamento globale, l’italiano </w:t>
      </w:r>
      <w:r w:rsidR="00B16522" w:rsidRPr="00F279CB">
        <w:rPr>
          <w:rFonts w:asciiTheme="minorHAnsi" w:hAnsiTheme="minorHAnsi" w:cstheme="minorHAnsi"/>
          <w:b/>
          <w:i/>
          <w:sz w:val="19"/>
          <w:szCs w:val="19"/>
        </w:rPr>
        <w:t xml:space="preserve">So </w:t>
      </w:r>
      <w:proofErr w:type="spellStart"/>
      <w:r w:rsidR="00B16522" w:rsidRPr="00F279CB">
        <w:rPr>
          <w:rFonts w:asciiTheme="minorHAnsi" w:hAnsiTheme="minorHAnsi" w:cstheme="minorHAnsi"/>
          <w:b/>
          <w:i/>
          <w:sz w:val="19"/>
          <w:szCs w:val="19"/>
        </w:rPr>
        <w:t>It</w:t>
      </w:r>
      <w:proofErr w:type="spellEnd"/>
      <w:r w:rsidR="00B16522" w:rsidRPr="00F279CB">
        <w:rPr>
          <w:rFonts w:asciiTheme="minorHAnsi" w:hAnsiTheme="minorHAnsi" w:cstheme="minorHAnsi"/>
          <w:b/>
          <w:i/>
          <w:sz w:val="19"/>
          <w:szCs w:val="19"/>
        </w:rPr>
        <w:t xml:space="preserve"> </w:t>
      </w:r>
      <w:proofErr w:type="spellStart"/>
      <w:r w:rsidR="00B16522" w:rsidRPr="00F279CB">
        <w:rPr>
          <w:rFonts w:asciiTheme="minorHAnsi" w:hAnsiTheme="minorHAnsi" w:cstheme="minorHAnsi"/>
          <w:b/>
          <w:i/>
          <w:sz w:val="19"/>
          <w:szCs w:val="19"/>
        </w:rPr>
        <w:t>Flows</w:t>
      </w:r>
      <w:proofErr w:type="spellEnd"/>
      <w:r w:rsidR="00B16522" w:rsidRPr="00F279CB">
        <w:rPr>
          <w:rFonts w:asciiTheme="minorHAnsi" w:hAnsiTheme="minorHAnsi" w:cstheme="minorHAnsi"/>
          <w:b/>
          <w:i/>
          <w:sz w:val="19"/>
          <w:szCs w:val="19"/>
        </w:rPr>
        <w:t xml:space="preserve"> – Water,</w:t>
      </w:r>
      <w:r w:rsidR="003721F8" w:rsidRPr="00F279CB">
        <w:rPr>
          <w:rFonts w:asciiTheme="minorHAnsi" w:hAnsiTheme="minorHAnsi" w:cstheme="minorHAnsi"/>
          <w:b/>
          <w:i/>
          <w:sz w:val="19"/>
          <w:szCs w:val="19"/>
        </w:rPr>
        <w:t xml:space="preserve"> </w:t>
      </w:r>
      <w:proofErr w:type="spellStart"/>
      <w:r w:rsidR="00B16522" w:rsidRPr="00F279CB">
        <w:rPr>
          <w:rFonts w:asciiTheme="minorHAnsi" w:hAnsiTheme="minorHAnsi" w:cstheme="minorHAnsi"/>
          <w:b/>
          <w:i/>
          <w:sz w:val="19"/>
          <w:szCs w:val="19"/>
        </w:rPr>
        <w:t>Refugees</w:t>
      </w:r>
      <w:proofErr w:type="spellEnd"/>
      <w:r w:rsidR="00B16522" w:rsidRPr="00F279CB">
        <w:rPr>
          <w:rFonts w:asciiTheme="minorHAnsi" w:hAnsiTheme="minorHAnsi" w:cstheme="minorHAnsi"/>
          <w:b/>
          <w:i/>
          <w:sz w:val="19"/>
          <w:szCs w:val="19"/>
        </w:rPr>
        <w:t xml:space="preserve">, </w:t>
      </w:r>
      <w:proofErr w:type="spellStart"/>
      <w:r w:rsidR="00B16522" w:rsidRPr="00F279CB">
        <w:rPr>
          <w:rFonts w:asciiTheme="minorHAnsi" w:hAnsiTheme="minorHAnsi" w:cstheme="minorHAnsi"/>
          <w:b/>
          <w:i/>
          <w:sz w:val="19"/>
          <w:szCs w:val="19"/>
        </w:rPr>
        <w:t>Citizens</w:t>
      </w:r>
      <w:proofErr w:type="spellEnd"/>
      <w:r w:rsidR="00B16522" w:rsidRPr="00F279CB">
        <w:rPr>
          <w:rFonts w:asciiTheme="minorHAnsi" w:hAnsiTheme="minorHAnsi" w:cstheme="minorHAnsi"/>
          <w:sz w:val="19"/>
          <w:szCs w:val="19"/>
        </w:rPr>
        <w:t xml:space="preserve"> (</w:t>
      </w:r>
      <w:r w:rsidR="003721F8" w:rsidRPr="00F279CB">
        <w:rPr>
          <w:rFonts w:asciiTheme="minorHAnsi" w:hAnsiTheme="minorHAnsi" w:cstheme="minorHAnsi"/>
          <w:sz w:val="19"/>
          <w:szCs w:val="19"/>
        </w:rPr>
        <w:t>obiettivo</w:t>
      </w:r>
      <w:r w:rsidR="00B16522" w:rsidRPr="00F279CB">
        <w:rPr>
          <w:rFonts w:asciiTheme="minorHAnsi" w:hAnsiTheme="minorHAnsi" w:cstheme="minorHAnsi"/>
          <w:sz w:val="19"/>
          <w:szCs w:val="19"/>
        </w:rPr>
        <w:t xml:space="preserve"> 17</w:t>
      </w:r>
      <w:r w:rsidR="00AF6A7F" w:rsidRPr="00F279CB">
        <w:rPr>
          <w:rFonts w:asciiTheme="minorHAnsi" w:hAnsiTheme="minorHAnsi" w:cstheme="minorHAnsi"/>
          <w:sz w:val="19"/>
          <w:szCs w:val="19"/>
        </w:rPr>
        <w:t>:</w:t>
      </w:r>
      <w:r w:rsidR="00B16522" w:rsidRPr="00F279CB">
        <w:rPr>
          <w:rFonts w:asciiTheme="minorHAnsi" w:hAnsiTheme="minorHAnsi" w:cstheme="minorHAnsi"/>
          <w:sz w:val="19"/>
          <w:szCs w:val="19"/>
        </w:rPr>
        <w:t xml:space="preserve"> </w:t>
      </w:r>
      <w:r w:rsidR="00AF6A7F" w:rsidRPr="00F279CB">
        <w:rPr>
          <w:rFonts w:asciiTheme="minorHAnsi" w:hAnsiTheme="minorHAnsi" w:cstheme="minorHAnsi"/>
          <w:sz w:val="19"/>
          <w:szCs w:val="19"/>
        </w:rPr>
        <w:t>“</w:t>
      </w:r>
      <w:r w:rsidR="00B16522" w:rsidRPr="00F279CB">
        <w:rPr>
          <w:rFonts w:asciiTheme="minorHAnsi" w:hAnsiTheme="minorHAnsi" w:cstheme="minorHAnsi"/>
          <w:sz w:val="19"/>
          <w:szCs w:val="19"/>
        </w:rPr>
        <w:t>Rafforzare i mezzi di</w:t>
      </w:r>
      <w:r w:rsidR="00B879D4" w:rsidRPr="00F279CB">
        <w:rPr>
          <w:rFonts w:asciiTheme="minorHAnsi" w:hAnsiTheme="minorHAnsi" w:cstheme="minorHAnsi"/>
          <w:sz w:val="19"/>
          <w:szCs w:val="19"/>
        </w:rPr>
        <w:t xml:space="preserve"> </w:t>
      </w:r>
      <w:r w:rsidR="00B16522" w:rsidRPr="00F279CB">
        <w:rPr>
          <w:rFonts w:asciiTheme="minorHAnsi" w:hAnsiTheme="minorHAnsi" w:cstheme="minorHAnsi"/>
          <w:sz w:val="19"/>
          <w:szCs w:val="19"/>
        </w:rPr>
        <w:t>attuazione e rinnovare il partenariato mondiale per lo sviluppo sostenibile</w:t>
      </w:r>
      <w:r w:rsidR="00AF6A7F" w:rsidRPr="00F279CB">
        <w:rPr>
          <w:rFonts w:asciiTheme="minorHAnsi" w:hAnsiTheme="minorHAnsi" w:cstheme="minorHAnsi"/>
          <w:sz w:val="19"/>
          <w:szCs w:val="19"/>
        </w:rPr>
        <w:t>”</w:t>
      </w:r>
      <w:r w:rsidR="00B16522" w:rsidRPr="00F279CB">
        <w:rPr>
          <w:rFonts w:asciiTheme="minorHAnsi" w:hAnsiTheme="minorHAnsi" w:cstheme="minorHAnsi"/>
          <w:sz w:val="19"/>
          <w:szCs w:val="19"/>
        </w:rPr>
        <w:t>)</w:t>
      </w:r>
      <w:r w:rsidRPr="00F279CB">
        <w:rPr>
          <w:rFonts w:asciiTheme="minorHAnsi" w:hAnsiTheme="minorHAnsi" w:cstheme="minorHAnsi"/>
          <w:sz w:val="19"/>
          <w:szCs w:val="19"/>
        </w:rPr>
        <w:t>, nato dal progetto</w:t>
      </w:r>
      <w:r w:rsidR="00AF6A7F" w:rsidRPr="00F279CB">
        <w:rPr>
          <w:rFonts w:asciiTheme="minorHAnsi" w:hAnsiTheme="minorHAnsi" w:cstheme="minorHAnsi"/>
          <w:sz w:val="19"/>
          <w:szCs w:val="19"/>
        </w:rPr>
        <w:t xml:space="preserve"> </w:t>
      </w:r>
      <w:r w:rsidRPr="00F279CB">
        <w:rPr>
          <w:rFonts w:asciiTheme="minorHAnsi" w:hAnsiTheme="minorHAnsi" w:cstheme="minorHAnsi"/>
          <w:sz w:val="19"/>
          <w:szCs w:val="19"/>
        </w:rPr>
        <w:t xml:space="preserve">di cooperazione territoriale </w:t>
      </w:r>
      <w:proofErr w:type="spellStart"/>
      <w:r w:rsidRPr="00F279CB">
        <w:rPr>
          <w:rFonts w:asciiTheme="minorHAnsi" w:hAnsiTheme="minorHAnsi" w:cstheme="minorHAnsi"/>
          <w:sz w:val="19"/>
          <w:szCs w:val="19"/>
        </w:rPr>
        <w:t>Safe</w:t>
      </w:r>
      <w:proofErr w:type="spellEnd"/>
      <w:r w:rsidRPr="00F279CB">
        <w:rPr>
          <w:rFonts w:asciiTheme="minorHAnsi" w:hAnsiTheme="minorHAnsi" w:cstheme="minorHAnsi"/>
          <w:sz w:val="19"/>
          <w:szCs w:val="19"/>
        </w:rPr>
        <w:t xml:space="preserve"> </w:t>
      </w:r>
      <w:proofErr w:type="spellStart"/>
      <w:r w:rsidRPr="00F279CB">
        <w:rPr>
          <w:rFonts w:asciiTheme="minorHAnsi" w:hAnsiTheme="minorHAnsi" w:cstheme="minorHAnsi"/>
          <w:sz w:val="19"/>
          <w:szCs w:val="19"/>
        </w:rPr>
        <w:t>Helath</w:t>
      </w:r>
      <w:proofErr w:type="spellEnd"/>
      <w:r w:rsidRPr="00F279CB">
        <w:rPr>
          <w:rFonts w:asciiTheme="minorHAnsi" w:hAnsiTheme="minorHAnsi" w:cstheme="minorHAnsi"/>
          <w:sz w:val="19"/>
          <w:szCs w:val="19"/>
        </w:rPr>
        <w:t xml:space="preserve"> and Water Management, che ha portato un gruppo di giovani dell’area</w:t>
      </w:r>
      <w:r w:rsidR="00AF6A7F" w:rsidRPr="00F279CB">
        <w:rPr>
          <w:rFonts w:asciiTheme="minorHAnsi" w:hAnsiTheme="minorHAnsi" w:cstheme="minorHAnsi"/>
          <w:sz w:val="19"/>
          <w:szCs w:val="19"/>
        </w:rPr>
        <w:t xml:space="preserve"> </w:t>
      </w:r>
      <w:r w:rsidRPr="00F279CB">
        <w:rPr>
          <w:rFonts w:asciiTheme="minorHAnsi" w:hAnsiTheme="minorHAnsi" w:cstheme="minorHAnsi"/>
          <w:sz w:val="19"/>
          <w:szCs w:val="19"/>
        </w:rPr>
        <w:t xml:space="preserve">metropolitana di Torino nel </w:t>
      </w:r>
      <w:r w:rsidR="00AF6A7F" w:rsidRPr="00F279CB">
        <w:rPr>
          <w:rFonts w:asciiTheme="minorHAnsi" w:hAnsiTheme="minorHAnsi" w:cstheme="minorHAnsi"/>
          <w:sz w:val="19"/>
          <w:szCs w:val="19"/>
        </w:rPr>
        <w:t>N</w:t>
      </w:r>
      <w:r w:rsidRPr="00F279CB">
        <w:rPr>
          <w:rFonts w:asciiTheme="minorHAnsi" w:hAnsiTheme="minorHAnsi" w:cstheme="minorHAnsi"/>
          <w:sz w:val="19"/>
          <w:szCs w:val="19"/>
        </w:rPr>
        <w:t>ord</w:t>
      </w:r>
      <w:r w:rsidR="00AF6A7F" w:rsidRPr="00F279CB">
        <w:rPr>
          <w:rFonts w:asciiTheme="minorHAnsi" w:hAnsiTheme="minorHAnsi" w:cstheme="minorHAnsi"/>
          <w:sz w:val="19"/>
          <w:szCs w:val="19"/>
        </w:rPr>
        <w:t>-</w:t>
      </w:r>
      <w:r w:rsidRPr="00F279CB">
        <w:rPr>
          <w:rFonts w:asciiTheme="minorHAnsi" w:hAnsiTheme="minorHAnsi" w:cstheme="minorHAnsi"/>
          <w:sz w:val="19"/>
          <w:szCs w:val="19"/>
        </w:rPr>
        <w:t>est del Libano, in un’area fortemente colpita dalla crisi dei profughi siriani</w:t>
      </w:r>
      <w:r w:rsidR="002368BE" w:rsidRPr="00F279CB">
        <w:rPr>
          <w:rFonts w:asciiTheme="minorHAnsi" w:hAnsiTheme="minorHAnsi" w:cstheme="minorHAnsi"/>
          <w:sz w:val="19"/>
          <w:szCs w:val="19"/>
        </w:rPr>
        <w:t xml:space="preserve">. Il cartellone per le </w:t>
      </w:r>
      <w:r w:rsidR="0061282B" w:rsidRPr="00F279CB">
        <w:rPr>
          <w:rFonts w:asciiTheme="minorHAnsi" w:hAnsiTheme="minorHAnsi" w:cstheme="minorHAnsi"/>
          <w:sz w:val="19"/>
          <w:szCs w:val="19"/>
        </w:rPr>
        <w:t>S</w:t>
      </w:r>
      <w:r w:rsidR="002368BE" w:rsidRPr="00F279CB">
        <w:rPr>
          <w:rFonts w:asciiTheme="minorHAnsi" w:hAnsiTheme="minorHAnsi" w:cstheme="minorHAnsi"/>
          <w:sz w:val="19"/>
          <w:szCs w:val="19"/>
        </w:rPr>
        <w:t xml:space="preserve">econdarie di II grado si completa </w:t>
      </w:r>
      <w:r w:rsidR="003A2879" w:rsidRPr="00F279CB">
        <w:rPr>
          <w:rFonts w:asciiTheme="minorHAnsi" w:hAnsiTheme="minorHAnsi" w:cstheme="minorHAnsi"/>
          <w:sz w:val="19"/>
          <w:szCs w:val="19"/>
        </w:rPr>
        <w:t xml:space="preserve">dando spazio </w:t>
      </w:r>
      <w:r w:rsidR="00F279CB" w:rsidRPr="00F279CB">
        <w:rPr>
          <w:rFonts w:asciiTheme="minorHAnsi" w:hAnsiTheme="minorHAnsi" w:cstheme="minorHAnsi"/>
          <w:sz w:val="19"/>
          <w:szCs w:val="19"/>
        </w:rPr>
        <w:t xml:space="preserve">all’evento di premiazione </w:t>
      </w:r>
      <w:r w:rsidR="009738FD" w:rsidRPr="00F279CB">
        <w:rPr>
          <w:rFonts w:asciiTheme="minorHAnsi" w:hAnsiTheme="minorHAnsi" w:cstheme="minorHAnsi"/>
          <w:sz w:val="19"/>
          <w:szCs w:val="19"/>
        </w:rPr>
        <w:t xml:space="preserve">alla quarta edizione del bando di Media </w:t>
      </w:r>
      <w:proofErr w:type="spellStart"/>
      <w:r w:rsidR="009738FD" w:rsidRPr="00F279CB">
        <w:rPr>
          <w:rFonts w:asciiTheme="minorHAnsi" w:hAnsiTheme="minorHAnsi" w:cstheme="minorHAnsi"/>
          <w:sz w:val="19"/>
          <w:szCs w:val="19"/>
        </w:rPr>
        <w:t>Education</w:t>
      </w:r>
      <w:proofErr w:type="spellEnd"/>
      <w:r w:rsidR="00724909">
        <w:rPr>
          <w:rFonts w:asciiTheme="minorHAnsi" w:hAnsiTheme="minorHAnsi" w:cstheme="minorHAnsi"/>
          <w:sz w:val="19"/>
          <w:szCs w:val="19"/>
        </w:rPr>
        <w:t>,</w:t>
      </w:r>
      <w:r w:rsidR="009738FD" w:rsidRPr="00F279CB">
        <w:rPr>
          <w:rFonts w:asciiTheme="minorHAnsi" w:hAnsiTheme="minorHAnsi" w:cstheme="minorHAnsi"/>
          <w:sz w:val="19"/>
          <w:szCs w:val="19"/>
        </w:rPr>
        <w:t xml:space="preserve"> ideato dal Museo Nazionale del Cinema e dal Parco Arte Vivente</w:t>
      </w:r>
      <w:r w:rsidR="00724909">
        <w:rPr>
          <w:rFonts w:asciiTheme="minorHAnsi" w:hAnsiTheme="minorHAnsi" w:cstheme="minorHAnsi"/>
          <w:sz w:val="19"/>
          <w:szCs w:val="19"/>
        </w:rPr>
        <w:t>,</w:t>
      </w:r>
      <w:r w:rsidR="009738FD" w:rsidRPr="00F279CB">
        <w:rPr>
          <w:rFonts w:asciiTheme="minorHAnsi" w:hAnsiTheme="minorHAnsi" w:cstheme="minorHAnsi"/>
          <w:sz w:val="19"/>
          <w:szCs w:val="19"/>
        </w:rPr>
        <w:t xml:space="preserve"> </w:t>
      </w:r>
      <w:r w:rsidR="002368BE" w:rsidRPr="00F279CB">
        <w:rPr>
          <w:rFonts w:asciiTheme="minorHAnsi" w:hAnsiTheme="minorHAnsi" w:cstheme="minorHAnsi"/>
          <w:b/>
          <w:i/>
          <w:sz w:val="19"/>
          <w:szCs w:val="19"/>
        </w:rPr>
        <w:t>The City I Like</w:t>
      </w:r>
      <w:r w:rsidR="002368BE" w:rsidRPr="00F279CB">
        <w:rPr>
          <w:rFonts w:asciiTheme="minorHAnsi" w:hAnsiTheme="minorHAnsi" w:cstheme="minorHAnsi"/>
          <w:sz w:val="19"/>
          <w:szCs w:val="19"/>
        </w:rPr>
        <w:t xml:space="preserve"> (obiettivo 11</w:t>
      </w:r>
      <w:r w:rsidR="00AF6A7F" w:rsidRPr="00F279CB">
        <w:rPr>
          <w:rFonts w:asciiTheme="minorHAnsi" w:hAnsiTheme="minorHAnsi" w:cstheme="minorHAnsi"/>
          <w:sz w:val="19"/>
          <w:szCs w:val="19"/>
        </w:rPr>
        <w:t>:</w:t>
      </w:r>
      <w:r w:rsidR="002368BE" w:rsidRPr="00F279CB">
        <w:rPr>
          <w:rFonts w:asciiTheme="minorHAnsi" w:hAnsiTheme="minorHAnsi" w:cstheme="minorHAnsi"/>
          <w:sz w:val="19"/>
          <w:szCs w:val="19"/>
        </w:rPr>
        <w:t xml:space="preserve"> </w:t>
      </w:r>
      <w:r w:rsidR="00AF6A7F" w:rsidRPr="00F279CB">
        <w:rPr>
          <w:rFonts w:asciiTheme="minorHAnsi" w:hAnsiTheme="minorHAnsi" w:cstheme="minorHAnsi"/>
          <w:sz w:val="19"/>
          <w:szCs w:val="19"/>
        </w:rPr>
        <w:t>“</w:t>
      </w:r>
      <w:r w:rsidR="002368BE" w:rsidRPr="00F279CB">
        <w:rPr>
          <w:rFonts w:asciiTheme="minorHAnsi" w:hAnsiTheme="minorHAnsi" w:cstheme="minorHAnsi"/>
          <w:sz w:val="19"/>
          <w:szCs w:val="19"/>
        </w:rPr>
        <w:t>Rendere le città e gli insediamenti umani inclusivi, sicuri, duraturi e sostenibili</w:t>
      </w:r>
      <w:r w:rsidR="00AF6A7F" w:rsidRPr="00F279CB">
        <w:rPr>
          <w:rFonts w:asciiTheme="minorHAnsi" w:hAnsiTheme="minorHAnsi" w:cstheme="minorHAnsi"/>
          <w:sz w:val="19"/>
          <w:szCs w:val="19"/>
        </w:rPr>
        <w:t>”</w:t>
      </w:r>
      <w:r w:rsidR="002368BE" w:rsidRPr="00F279CB">
        <w:rPr>
          <w:rFonts w:asciiTheme="minorHAnsi" w:hAnsiTheme="minorHAnsi" w:cstheme="minorHAnsi"/>
          <w:sz w:val="19"/>
          <w:szCs w:val="19"/>
        </w:rPr>
        <w:t>)</w:t>
      </w:r>
      <w:r w:rsidR="00F279CB" w:rsidRPr="00F279CB">
        <w:rPr>
          <w:rFonts w:asciiTheme="minorHAnsi" w:hAnsiTheme="minorHAnsi" w:cstheme="minorHAnsi"/>
          <w:sz w:val="19"/>
          <w:szCs w:val="19"/>
        </w:rPr>
        <w:t>,</w:t>
      </w:r>
      <w:r w:rsidR="009738FD" w:rsidRPr="00F279CB">
        <w:rPr>
          <w:rFonts w:asciiTheme="minorHAnsi" w:hAnsiTheme="minorHAnsi" w:cstheme="minorHAnsi"/>
          <w:sz w:val="19"/>
          <w:szCs w:val="19"/>
        </w:rPr>
        <w:t xml:space="preserve"> </w:t>
      </w:r>
      <w:r w:rsidR="002368BE" w:rsidRPr="00F279CB">
        <w:rPr>
          <w:rFonts w:asciiTheme="minorHAnsi" w:hAnsiTheme="minorHAnsi" w:cstheme="minorHAnsi"/>
          <w:sz w:val="19"/>
          <w:szCs w:val="19"/>
        </w:rPr>
        <w:t>che ha</w:t>
      </w:r>
      <w:r w:rsidR="00E85E7A" w:rsidRPr="00F279CB">
        <w:rPr>
          <w:rFonts w:asciiTheme="minorHAnsi" w:hAnsiTheme="minorHAnsi" w:cstheme="minorHAnsi"/>
          <w:sz w:val="19"/>
          <w:szCs w:val="19"/>
        </w:rPr>
        <w:t xml:space="preserve"> promosso la produzione di</w:t>
      </w:r>
      <w:r w:rsidR="002368BE" w:rsidRPr="00F279CB">
        <w:rPr>
          <w:rFonts w:asciiTheme="minorHAnsi" w:hAnsiTheme="minorHAnsi" w:cstheme="minorHAnsi"/>
          <w:sz w:val="19"/>
          <w:szCs w:val="19"/>
        </w:rPr>
        <w:t xml:space="preserve"> </w:t>
      </w:r>
      <w:r w:rsidR="00E85E7A" w:rsidRPr="00F279CB">
        <w:rPr>
          <w:rFonts w:asciiTheme="minorHAnsi" w:hAnsiTheme="minorHAnsi" w:cstheme="minorHAnsi"/>
          <w:sz w:val="19"/>
          <w:szCs w:val="19"/>
        </w:rPr>
        <w:t>video e fotografie realizzati da ragazzi tra i 14 e i 19</w:t>
      </w:r>
      <w:r w:rsidR="002368BE" w:rsidRPr="00F279CB">
        <w:rPr>
          <w:rFonts w:asciiTheme="minorHAnsi" w:hAnsiTheme="minorHAnsi" w:cstheme="minorHAnsi"/>
          <w:sz w:val="19"/>
          <w:szCs w:val="19"/>
        </w:rPr>
        <w:t xml:space="preserve"> </w:t>
      </w:r>
      <w:r w:rsidR="00E85E7A" w:rsidRPr="00F279CB">
        <w:rPr>
          <w:rFonts w:asciiTheme="minorHAnsi" w:hAnsiTheme="minorHAnsi" w:cstheme="minorHAnsi"/>
          <w:sz w:val="19"/>
          <w:szCs w:val="19"/>
        </w:rPr>
        <w:t>anni</w:t>
      </w:r>
      <w:r w:rsidR="002368BE" w:rsidRPr="00F279CB">
        <w:rPr>
          <w:rFonts w:asciiTheme="minorHAnsi" w:hAnsiTheme="minorHAnsi" w:cstheme="minorHAnsi"/>
          <w:sz w:val="19"/>
          <w:szCs w:val="19"/>
        </w:rPr>
        <w:t>,</w:t>
      </w:r>
      <w:r w:rsidR="00E85E7A" w:rsidRPr="00F279CB">
        <w:rPr>
          <w:rFonts w:asciiTheme="minorHAnsi" w:hAnsiTheme="minorHAnsi" w:cstheme="minorHAnsi"/>
          <w:sz w:val="19"/>
          <w:szCs w:val="19"/>
        </w:rPr>
        <w:t xml:space="preserve"> invita</w:t>
      </w:r>
      <w:r w:rsidR="002368BE" w:rsidRPr="00F279CB">
        <w:rPr>
          <w:rFonts w:asciiTheme="minorHAnsi" w:hAnsiTheme="minorHAnsi" w:cstheme="minorHAnsi"/>
          <w:sz w:val="19"/>
          <w:szCs w:val="19"/>
        </w:rPr>
        <w:t xml:space="preserve">ti </w:t>
      </w:r>
      <w:r w:rsidR="00E85E7A" w:rsidRPr="00F279CB">
        <w:rPr>
          <w:rFonts w:asciiTheme="minorHAnsi" w:hAnsiTheme="minorHAnsi" w:cstheme="minorHAnsi"/>
          <w:sz w:val="19"/>
          <w:szCs w:val="19"/>
        </w:rPr>
        <w:t>a</w:t>
      </w:r>
      <w:r w:rsidR="008B4598" w:rsidRPr="00F279CB">
        <w:rPr>
          <w:rFonts w:asciiTheme="minorHAnsi" w:hAnsiTheme="minorHAnsi" w:cstheme="minorHAnsi"/>
          <w:sz w:val="19"/>
          <w:szCs w:val="19"/>
        </w:rPr>
        <w:t xml:space="preserve"> </w:t>
      </w:r>
      <w:r w:rsidR="00E85E7A" w:rsidRPr="00F279CB">
        <w:rPr>
          <w:rFonts w:asciiTheme="minorHAnsi" w:hAnsiTheme="minorHAnsi" w:cstheme="minorHAnsi"/>
          <w:sz w:val="19"/>
          <w:szCs w:val="19"/>
        </w:rPr>
        <w:t>esplorare e raccontare il complesso mondo della</w:t>
      </w:r>
      <w:r w:rsidR="002368BE" w:rsidRPr="00F279CB">
        <w:rPr>
          <w:rFonts w:asciiTheme="minorHAnsi" w:hAnsiTheme="minorHAnsi" w:cstheme="minorHAnsi"/>
          <w:sz w:val="19"/>
          <w:szCs w:val="19"/>
        </w:rPr>
        <w:t xml:space="preserve"> </w:t>
      </w:r>
      <w:r w:rsidR="00E85E7A" w:rsidRPr="00F279CB">
        <w:rPr>
          <w:rFonts w:asciiTheme="minorHAnsi" w:hAnsiTheme="minorHAnsi" w:cstheme="minorHAnsi"/>
          <w:sz w:val="19"/>
          <w:szCs w:val="19"/>
        </w:rPr>
        <w:t>ritualità,</w:t>
      </w:r>
      <w:r w:rsidR="002368BE" w:rsidRPr="00F279CB">
        <w:rPr>
          <w:rFonts w:asciiTheme="minorHAnsi" w:hAnsiTheme="minorHAnsi" w:cstheme="minorHAnsi"/>
          <w:sz w:val="19"/>
          <w:szCs w:val="19"/>
        </w:rPr>
        <w:t xml:space="preserve"> </w:t>
      </w:r>
      <w:r w:rsidR="00E85E7A" w:rsidRPr="00F279CB">
        <w:rPr>
          <w:rFonts w:asciiTheme="minorHAnsi" w:hAnsiTheme="minorHAnsi" w:cstheme="minorHAnsi"/>
          <w:sz w:val="19"/>
          <w:szCs w:val="19"/>
        </w:rPr>
        <w:t>tradizional</w:t>
      </w:r>
      <w:r w:rsidR="002368BE" w:rsidRPr="00F279CB">
        <w:rPr>
          <w:rFonts w:asciiTheme="minorHAnsi" w:hAnsiTheme="minorHAnsi" w:cstheme="minorHAnsi"/>
          <w:sz w:val="19"/>
          <w:szCs w:val="19"/>
        </w:rPr>
        <w:t>e</w:t>
      </w:r>
      <w:r w:rsidR="00E85E7A" w:rsidRPr="00F279CB">
        <w:rPr>
          <w:rFonts w:asciiTheme="minorHAnsi" w:hAnsiTheme="minorHAnsi" w:cstheme="minorHAnsi"/>
          <w:sz w:val="19"/>
          <w:szCs w:val="19"/>
        </w:rPr>
        <w:t xml:space="preserve"> e</w:t>
      </w:r>
      <w:r w:rsidR="002368BE" w:rsidRPr="00F279CB">
        <w:rPr>
          <w:rFonts w:asciiTheme="minorHAnsi" w:hAnsiTheme="minorHAnsi" w:cstheme="minorHAnsi"/>
          <w:sz w:val="19"/>
          <w:szCs w:val="19"/>
        </w:rPr>
        <w:t xml:space="preserve"> contemporanea. </w:t>
      </w:r>
    </w:p>
    <w:p w14:paraId="23E5C985" w14:textId="77777777" w:rsidR="002368BE" w:rsidRPr="00AF6A7F" w:rsidRDefault="002368BE" w:rsidP="00BD67B2">
      <w:pPr>
        <w:autoSpaceDE w:val="0"/>
        <w:autoSpaceDN w:val="0"/>
        <w:adjustRightInd w:val="0"/>
        <w:spacing w:line="288" w:lineRule="auto"/>
        <w:jc w:val="both"/>
        <w:rPr>
          <w:rFonts w:asciiTheme="minorHAnsi" w:hAnsiTheme="minorHAnsi" w:cstheme="minorHAnsi"/>
          <w:sz w:val="8"/>
          <w:szCs w:val="8"/>
        </w:rPr>
      </w:pPr>
    </w:p>
    <w:p w14:paraId="1BF6DB7C" w14:textId="3168CC44" w:rsidR="00AF6A7F" w:rsidRDefault="002368BE" w:rsidP="00BD67B2">
      <w:pPr>
        <w:autoSpaceDE w:val="0"/>
        <w:autoSpaceDN w:val="0"/>
        <w:adjustRightInd w:val="0"/>
        <w:spacing w:line="288" w:lineRule="auto"/>
        <w:jc w:val="both"/>
        <w:rPr>
          <w:rFonts w:asciiTheme="minorHAnsi" w:hAnsiTheme="minorHAnsi" w:cstheme="minorHAnsi"/>
          <w:sz w:val="19"/>
          <w:szCs w:val="19"/>
        </w:rPr>
      </w:pPr>
      <w:r>
        <w:rPr>
          <w:rFonts w:asciiTheme="minorHAnsi" w:hAnsiTheme="minorHAnsi" w:cstheme="minorHAnsi"/>
          <w:sz w:val="19"/>
          <w:szCs w:val="19"/>
        </w:rPr>
        <w:t>I</w:t>
      </w:r>
      <w:r w:rsidRPr="00187C22">
        <w:rPr>
          <w:rFonts w:asciiTheme="minorHAnsi" w:hAnsiTheme="minorHAnsi" w:cstheme="minorHAnsi"/>
          <w:sz w:val="19"/>
          <w:szCs w:val="19"/>
        </w:rPr>
        <w:t xml:space="preserve">l cartellone riservato agli studenti delle </w:t>
      </w:r>
      <w:r w:rsidRPr="00187C22">
        <w:rPr>
          <w:rFonts w:asciiTheme="minorHAnsi" w:hAnsiTheme="minorHAnsi" w:cstheme="minorHAnsi"/>
          <w:b/>
          <w:sz w:val="19"/>
          <w:szCs w:val="19"/>
        </w:rPr>
        <w:t>Scuole Secondarie di I grado</w:t>
      </w:r>
      <w:r w:rsidRPr="00187C22">
        <w:rPr>
          <w:rFonts w:asciiTheme="minorHAnsi" w:hAnsiTheme="minorHAnsi" w:cstheme="minorHAnsi"/>
          <w:sz w:val="19"/>
          <w:szCs w:val="19"/>
        </w:rPr>
        <w:t xml:space="preserve"> </w:t>
      </w:r>
      <w:r>
        <w:rPr>
          <w:rFonts w:asciiTheme="minorHAnsi" w:hAnsiTheme="minorHAnsi" w:cstheme="minorHAnsi"/>
          <w:sz w:val="19"/>
          <w:szCs w:val="19"/>
        </w:rPr>
        <w:t>presenta q</w:t>
      </w:r>
      <w:r w:rsidRPr="00187C22">
        <w:rPr>
          <w:rFonts w:asciiTheme="minorHAnsi" w:hAnsiTheme="minorHAnsi" w:cstheme="minorHAnsi"/>
          <w:sz w:val="19"/>
          <w:szCs w:val="19"/>
        </w:rPr>
        <w:t>uattro titoli che si collegano a punti dell’Agenda cruciali per la qualità della vita individuale e collettiva e</w:t>
      </w:r>
      <w:r w:rsidR="00AF6A7F">
        <w:rPr>
          <w:rFonts w:asciiTheme="minorHAnsi" w:hAnsiTheme="minorHAnsi" w:cstheme="minorHAnsi"/>
          <w:sz w:val="19"/>
          <w:szCs w:val="19"/>
        </w:rPr>
        <w:t xml:space="preserve"> per</w:t>
      </w:r>
      <w:r w:rsidRPr="00187C22">
        <w:rPr>
          <w:rFonts w:asciiTheme="minorHAnsi" w:hAnsiTheme="minorHAnsi" w:cstheme="minorHAnsi"/>
          <w:sz w:val="19"/>
          <w:szCs w:val="19"/>
        </w:rPr>
        <w:t xml:space="preserve"> le prospettive di sviluppo: il documentario statunitense  che analizza la pericolosità del fast food e della cattiva alimentazione </w:t>
      </w:r>
      <w:r w:rsidRPr="00187C22">
        <w:rPr>
          <w:rFonts w:asciiTheme="minorHAnsi" w:hAnsiTheme="minorHAnsi" w:cstheme="minorHAnsi"/>
          <w:b/>
          <w:i/>
          <w:sz w:val="19"/>
          <w:szCs w:val="19"/>
        </w:rPr>
        <w:t xml:space="preserve">Super </w:t>
      </w:r>
      <w:proofErr w:type="spellStart"/>
      <w:r w:rsidRPr="00187C22">
        <w:rPr>
          <w:rFonts w:asciiTheme="minorHAnsi" w:hAnsiTheme="minorHAnsi" w:cstheme="minorHAnsi"/>
          <w:b/>
          <w:i/>
          <w:sz w:val="19"/>
          <w:szCs w:val="19"/>
        </w:rPr>
        <w:t>Size</w:t>
      </w:r>
      <w:proofErr w:type="spellEnd"/>
      <w:r w:rsidRPr="00187C22">
        <w:rPr>
          <w:rFonts w:asciiTheme="minorHAnsi" w:hAnsiTheme="minorHAnsi" w:cstheme="minorHAnsi"/>
          <w:b/>
          <w:i/>
          <w:sz w:val="19"/>
          <w:szCs w:val="19"/>
        </w:rPr>
        <w:t xml:space="preserve"> Me</w:t>
      </w:r>
      <w:r w:rsidRPr="00187C22">
        <w:rPr>
          <w:rFonts w:asciiTheme="minorHAnsi" w:hAnsiTheme="minorHAnsi" w:cstheme="minorHAnsi"/>
          <w:sz w:val="19"/>
          <w:szCs w:val="19"/>
        </w:rPr>
        <w:t xml:space="preserve"> (</w:t>
      </w:r>
      <w:r>
        <w:rPr>
          <w:rFonts w:asciiTheme="minorHAnsi" w:hAnsiTheme="minorHAnsi" w:cstheme="minorHAnsi"/>
          <w:sz w:val="19"/>
          <w:szCs w:val="19"/>
        </w:rPr>
        <w:t xml:space="preserve">obiettivo 3: </w:t>
      </w:r>
      <w:r w:rsidRPr="00187C22">
        <w:rPr>
          <w:rFonts w:asciiTheme="minorHAnsi" w:hAnsiTheme="minorHAnsi" w:cstheme="minorHAnsi"/>
          <w:sz w:val="19"/>
          <w:szCs w:val="19"/>
        </w:rPr>
        <w:t>“</w:t>
      </w:r>
      <w:r w:rsidR="00AF6A7F">
        <w:rPr>
          <w:rFonts w:asciiTheme="minorHAnsi" w:hAnsiTheme="minorHAnsi" w:cstheme="minorHAnsi"/>
          <w:sz w:val="19"/>
          <w:szCs w:val="19"/>
        </w:rPr>
        <w:t>A</w:t>
      </w:r>
      <w:r w:rsidRPr="00187C22">
        <w:rPr>
          <w:rFonts w:asciiTheme="minorHAnsi" w:hAnsiTheme="minorHAnsi" w:cstheme="minorHAnsi"/>
          <w:sz w:val="19"/>
          <w:szCs w:val="19"/>
        </w:rPr>
        <w:t xml:space="preserve">ssicurare la salute e il benessere per tutti e per tutte le età”), il film di Otto </w:t>
      </w:r>
      <w:r>
        <w:rPr>
          <w:rFonts w:asciiTheme="minorHAnsi" w:hAnsiTheme="minorHAnsi" w:cstheme="minorHAnsi"/>
          <w:sz w:val="19"/>
          <w:szCs w:val="19"/>
        </w:rPr>
        <w:t>B</w:t>
      </w:r>
      <w:r w:rsidRPr="00187C22">
        <w:rPr>
          <w:rFonts w:asciiTheme="minorHAnsi" w:hAnsiTheme="minorHAnsi" w:cstheme="minorHAnsi"/>
          <w:sz w:val="19"/>
          <w:szCs w:val="19"/>
        </w:rPr>
        <w:t xml:space="preserve">ell dedicato alla giovane mongola di antica stirpe </w:t>
      </w:r>
      <w:r>
        <w:rPr>
          <w:rFonts w:asciiTheme="minorHAnsi" w:hAnsiTheme="minorHAnsi" w:cstheme="minorHAnsi"/>
          <w:sz w:val="19"/>
          <w:szCs w:val="19"/>
        </w:rPr>
        <w:t>k</w:t>
      </w:r>
      <w:r w:rsidRPr="00187C22">
        <w:rPr>
          <w:rFonts w:asciiTheme="minorHAnsi" w:hAnsiTheme="minorHAnsi" w:cstheme="minorHAnsi"/>
          <w:sz w:val="19"/>
          <w:szCs w:val="19"/>
        </w:rPr>
        <w:t xml:space="preserve">azakha decisa a imparare un mestiere riservato per tradizione solo agli uomini </w:t>
      </w:r>
      <w:r w:rsidRPr="00187C22">
        <w:rPr>
          <w:rFonts w:asciiTheme="minorHAnsi" w:hAnsiTheme="minorHAnsi" w:cstheme="minorHAnsi"/>
          <w:b/>
          <w:i/>
          <w:sz w:val="19"/>
          <w:szCs w:val="19"/>
        </w:rPr>
        <w:t>La principessa e l’aquila</w:t>
      </w:r>
      <w:r w:rsidRPr="00187C22">
        <w:rPr>
          <w:rFonts w:asciiTheme="minorHAnsi" w:hAnsiTheme="minorHAnsi" w:cstheme="minorHAnsi"/>
          <w:sz w:val="19"/>
          <w:szCs w:val="19"/>
        </w:rPr>
        <w:t xml:space="preserve"> (</w:t>
      </w:r>
      <w:r>
        <w:rPr>
          <w:rFonts w:asciiTheme="minorHAnsi" w:hAnsiTheme="minorHAnsi" w:cstheme="minorHAnsi"/>
          <w:sz w:val="19"/>
          <w:szCs w:val="19"/>
        </w:rPr>
        <w:t xml:space="preserve">obiettivo 5: </w:t>
      </w:r>
      <w:r w:rsidRPr="00187C22">
        <w:rPr>
          <w:rFonts w:asciiTheme="minorHAnsi" w:hAnsiTheme="minorHAnsi" w:cstheme="minorHAnsi"/>
          <w:sz w:val="19"/>
          <w:szCs w:val="19"/>
        </w:rPr>
        <w:t>“</w:t>
      </w:r>
      <w:r w:rsidR="00AF6A7F">
        <w:rPr>
          <w:rFonts w:asciiTheme="minorHAnsi" w:hAnsiTheme="minorHAnsi" w:cstheme="minorHAnsi"/>
          <w:sz w:val="19"/>
          <w:szCs w:val="19"/>
        </w:rPr>
        <w:t>R</w:t>
      </w:r>
      <w:r w:rsidRPr="00187C22">
        <w:rPr>
          <w:rFonts w:asciiTheme="minorHAnsi" w:hAnsiTheme="minorHAnsi" w:cstheme="minorHAnsi"/>
          <w:sz w:val="19"/>
          <w:szCs w:val="19"/>
        </w:rPr>
        <w:t xml:space="preserve">aggiungere l’uguaglianza di genere ed emancipare tutte le donne e le ragazze”), il cortometraggio </w:t>
      </w:r>
      <w:r w:rsidRPr="00187C22">
        <w:rPr>
          <w:rFonts w:asciiTheme="minorHAnsi" w:hAnsiTheme="minorHAnsi" w:cstheme="minorHAnsi"/>
          <w:b/>
          <w:i/>
          <w:sz w:val="19"/>
          <w:szCs w:val="19"/>
        </w:rPr>
        <w:t>L’uomo che piantava gli alber</w:t>
      </w:r>
      <w:r w:rsidR="00644CF8">
        <w:rPr>
          <w:rFonts w:asciiTheme="minorHAnsi" w:hAnsiTheme="minorHAnsi" w:cstheme="minorHAnsi"/>
          <w:b/>
          <w:i/>
          <w:sz w:val="19"/>
          <w:szCs w:val="19"/>
        </w:rPr>
        <w:t xml:space="preserve">i </w:t>
      </w:r>
      <w:r w:rsidR="00644CF8" w:rsidRPr="00187C22">
        <w:rPr>
          <w:rFonts w:asciiTheme="minorHAnsi" w:hAnsiTheme="minorHAnsi" w:cstheme="minorHAnsi"/>
          <w:sz w:val="19"/>
          <w:szCs w:val="19"/>
        </w:rPr>
        <w:t>(</w:t>
      </w:r>
      <w:r w:rsidR="00644CF8">
        <w:rPr>
          <w:rFonts w:asciiTheme="minorHAnsi" w:hAnsiTheme="minorHAnsi" w:cstheme="minorHAnsi"/>
          <w:sz w:val="19"/>
          <w:szCs w:val="19"/>
        </w:rPr>
        <w:t xml:space="preserve">obiettivo 16: </w:t>
      </w:r>
      <w:r w:rsidR="00644CF8" w:rsidRPr="00187C22">
        <w:rPr>
          <w:rFonts w:asciiTheme="minorHAnsi" w:hAnsiTheme="minorHAnsi" w:cstheme="minorHAnsi"/>
          <w:sz w:val="19"/>
          <w:szCs w:val="19"/>
        </w:rPr>
        <w:t>“</w:t>
      </w:r>
      <w:r w:rsidR="00644CF8">
        <w:rPr>
          <w:rFonts w:asciiTheme="minorHAnsi" w:hAnsiTheme="minorHAnsi" w:cstheme="minorHAnsi"/>
          <w:sz w:val="19"/>
          <w:szCs w:val="19"/>
        </w:rPr>
        <w:t>P</w:t>
      </w:r>
      <w:r w:rsidR="00644CF8" w:rsidRPr="00187C22">
        <w:rPr>
          <w:rFonts w:asciiTheme="minorHAnsi" w:hAnsiTheme="minorHAnsi" w:cstheme="minorHAnsi"/>
          <w:sz w:val="19"/>
          <w:szCs w:val="19"/>
        </w:rPr>
        <w:t>romuovere</w:t>
      </w:r>
      <w:r w:rsidR="00644CF8">
        <w:rPr>
          <w:rFonts w:asciiTheme="minorHAnsi" w:hAnsiTheme="minorHAnsi" w:cstheme="minorHAnsi"/>
          <w:sz w:val="19"/>
          <w:szCs w:val="19"/>
        </w:rPr>
        <w:t xml:space="preserve"> </w:t>
      </w:r>
      <w:r w:rsidR="00644CF8" w:rsidRPr="00187C22">
        <w:rPr>
          <w:rFonts w:asciiTheme="minorHAnsi" w:hAnsiTheme="minorHAnsi" w:cstheme="minorHAnsi"/>
          <w:sz w:val="19"/>
          <w:szCs w:val="19"/>
        </w:rPr>
        <w:t>società pacifiche e inclusive”)</w:t>
      </w:r>
      <w:r w:rsidR="00644CF8">
        <w:rPr>
          <w:rFonts w:asciiTheme="minorHAnsi" w:hAnsiTheme="minorHAnsi" w:cstheme="minorHAnsi"/>
          <w:sz w:val="19"/>
          <w:szCs w:val="19"/>
        </w:rPr>
        <w:t xml:space="preserve">, </w:t>
      </w:r>
      <w:r w:rsidRPr="00187C22">
        <w:rPr>
          <w:rFonts w:asciiTheme="minorHAnsi" w:hAnsiTheme="minorHAnsi" w:cstheme="minorHAnsi"/>
          <w:sz w:val="19"/>
          <w:szCs w:val="19"/>
        </w:rPr>
        <w:t xml:space="preserve">diretto da </w:t>
      </w:r>
      <w:proofErr w:type="spellStart"/>
      <w:r w:rsidRPr="00187C22">
        <w:rPr>
          <w:rFonts w:asciiTheme="minorHAnsi" w:hAnsiTheme="minorHAnsi" w:cstheme="minorHAnsi"/>
          <w:sz w:val="19"/>
          <w:szCs w:val="19"/>
        </w:rPr>
        <w:t>Frédéric</w:t>
      </w:r>
      <w:proofErr w:type="spellEnd"/>
      <w:r w:rsidRPr="00187C22">
        <w:rPr>
          <w:rFonts w:asciiTheme="minorHAnsi" w:hAnsiTheme="minorHAnsi" w:cstheme="minorHAnsi"/>
          <w:sz w:val="19"/>
          <w:szCs w:val="19"/>
        </w:rPr>
        <w:t xml:space="preserve"> Back e tratto dall’opera di Jean </w:t>
      </w:r>
      <w:proofErr w:type="spellStart"/>
      <w:r w:rsidRPr="00187C22">
        <w:rPr>
          <w:rFonts w:asciiTheme="minorHAnsi" w:hAnsiTheme="minorHAnsi" w:cstheme="minorHAnsi"/>
          <w:sz w:val="19"/>
          <w:szCs w:val="19"/>
        </w:rPr>
        <w:t>Giono</w:t>
      </w:r>
      <w:proofErr w:type="spellEnd"/>
      <w:r w:rsidRPr="00187C22">
        <w:rPr>
          <w:rFonts w:asciiTheme="minorHAnsi" w:hAnsiTheme="minorHAnsi" w:cstheme="minorHAnsi"/>
          <w:sz w:val="19"/>
          <w:szCs w:val="19"/>
        </w:rPr>
        <w:t xml:space="preserve"> dedicata al solitario pastore che in un’epoca di guerre e distruzione coltiva la vita</w:t>
      </w:r>
      <w:r w:rsidR="00DF0E93">
        <w:rPr>
          <w:rFonts w:asciiTheme="minorHAnsi" w:hAnsiTheme="minorHAnsi" w:cstheme="minorHAnsi"/>
          <w:sz w:val="19"/>
          <w:szCs w:val="19"/>
        </w:rPr>
        <w:t xml:space="preserve">. Alla proiezione è abbinato il cortometraggio torinese </w:t>
      </w:r>
      <w:r w:rsidR="00DF0E93" w:rsidRPr="00F61D9A">
        <w:rPr>
          <w:rFonts w:asciiTheme="minorHAnsi" w:hAnsiTheme="minorHAnsi" w:cstheme="minorHAnsi"/>
          <w:b/>
          <w:i/>
          <w:sz w:val="19"/>
          <w:szCs w:val="19"/>
        </w:rPr>
        <w:t>Grazie alberi</w:t>
      </w:r>
      <w:r w:rsidR="00DF0E93">
        <w:rPr>
          <w:rFonts w:asciiTheme="minorHAnsi" w:hAnsiTheme="minorHAnsi" w:cstheme="minorHAnsi"/>
          <w:sz w:val="19"/>
          <w:szCs w:val="19"/>
        </w:rPr>
        <w:t>, frutto del lavoro di un gruppo</w:t>
      </w:r>
      <w:r w:rsidR="00F61D9A">
        <w:rPr>
          <w:rFonts w:asciiTheme="minorHAnsi" w:hAnsiTheme="minorHAnsi" w:cstheme="minorHAnsi"/>
          <w:sz w:val="19"/>
          <w:szCs w:val="19"/>
        </w:rPr>
        <w:t xml:space="preserve"> cittadino</w:t>
      </w:r>
      <w:r w:rsidR="00DF0E93">
        <w:rPr>
          <w:rFonts w:asciiTheme="minorHAnsi" w:hAnsiTheme="minorHAnsi" w:cstheme="minorHAnsi"/>
          <w:sz w:val="19"/>
          <w:szCs w:val="19"/>
        </w:rPr>
        <w:t xml:space="preserve"> a sostegno dell’ambiente che promuove e sensibilizza alla</w:t>
      </w:r>
      <w:r w:rsidR="00F61D9A">
        <w:rPr>
          <w:rFonts w:asciiTheme="minorHAnsi" w:hAnsiTheme="minorHAnsi" w:cstheme="minorHAnsi"/>
          <w:sz w:val="19"/>
          <w:szCs w:val="19"/>
        </w:rPr>
        <w:t xml:space="preserve"> protezione del patrimonio arboreo. Completa il cartellone riservato alle Secondarie di I grado </w:t>
      </w:r>
      <w:r w:rsidRPr="00187C22">
        <w:rPr>
          <w:rFonts w:asciiTheme="minorHAnsi" w:hAnsiTheme="minorHAnsi" w:cstheme="minorHAnsi"/>
          <w:b/>
          <w:i/>
          <w:sz w:val="19"/>
          <w:szCs w:val="19"/>
        </w:rPr>
        <w:t>Domani</w:t>
      </w:r>
      <w:r w:rsidRPr="00187C22">
        <w:rPr>
          <w:rFonts w:asciiTheme="minorHAnsi" w:hAnsiTheme="minorHAnsi" w:cstheme="minorHAnsi"/>
          <w:sz w:val="19"/>
          <w:szCs w:val="19"/>
        </w:rPr>
        <w:t xml:space="preserve"> (</w:t>
      </w:r>
      <w:r>
        <w:rPr>
          <w:rFonts w:asciiTheme="minorHAnsi" w:hAnsiTheme="minorHAnsi" w:cstheme="minorHAnsi"/>
          <w:sz w:val="19"/>
          <w:szCs w:val="19"/>
        </w:rPr>
        <w:t xml:space="preserve">obiettivo 9: </w:t>
      </w:r>
      <w:r w:rsidRPr="00187C22">
        <w:rPr>
          <w:rFonts w:asciiTheme="minorHAnsi" w:hAnsiTheme="minorHAnsi" w:cstheme="minorHAnsi"/>
          <w:sz w:val="19"/>
          <w:szCs w:val="19"/>
        </w:rPr>
        <w:t>“</w:t>
      </w:r>
      <w:r w:rsidR="00AF6A7F">
        <w:rPr>
          <w:rFonts w:asciiTheme="minorHAnsi" w:hAnsiTheme="minorHAnsi" w:cstheme="minorHAnsi"/>
          <w:sz w:val="19"/>
          <w:szCs w:val="19"/>
        </w:rPr>
        <w:t>C</w:t>
      </w:r>
      <w:r w:rsidRPr="00187C22">
        <w:rPr>
          <w:rFonts w:asciiTheme="minorHAnsi" w:hAnsiTheme="minorHAnsi" w:cstheme="minorHAnsi"/>
          <w:sz w:val="19"/>
          <w:szCs w:val="19"/>
        </w:rPr>
        <w:t>ostruire un’infrastruttura resiliente e promuovere l’innovazione ed una industrializzazione equa, responsabile e sostenibile”), il lungometraggio dei francesi</w:t>
      </w:r>
      <w:r w:rsidRPr="003508E5">
        <w:rPr>
          <w:rFonts w:asciiTheme="minorHAnsi" w:hAnsiTheme="minorHAnsi" w:cstheme="minorHAnsi"/>
          <w:sz w:val="22"/>
          <w:szCs w:val="22"/>
        </w:rPr>
        <w:t xml:space="preserve"> </w:t>
      </w:r>
      <w:proofErr w:type="spellStart"/>
      <w:r w:rsidRPr="00187C22">
        <w:rPr>
          <w:rFonts w:asciiTheme="minorHAnsi" w:hAnsiTheme="minorHAnsi" w:cstheme="minorHAnsi"/>
          <w:sz w:val="19"/>
          <w:szCs w:val="19"/>
        </w:rPr>
        <w:t>Cyril</w:t>
      </w:r>
      <w:proofErr w:type="spellEnd"/>
      <w:r w:rsidRPr="00187C22">
        <w:rPr>
          <w:rFonts w:asciiTheme="minorHAnsi" w:hAnsiTheme="minorHAnsi" w:cstheme="minorHAnsi"/>
          <w:sz w:val="19"/>
          <w:szCs w:val="19"/>
        </w:rPr>
        <w:t xml:space="preserve"> Dion e </w:t>
      </w:r>
      <w:proofErr w:type="spellStart"/>
      <w:r w:rsidRPr="00187C22">
        <w:rPr>
          <w:rFonts w:asciiTheme="minorHAnsi" w:hAnsiTheme="minorHAnsi" w:cstheme="minorHAnsi"/>
          <w:sz w:val="19"/>
          <w:szCs w:val="19"/>
        </w:rPr>
        <w:t>Mélanie</w:t>
      </w:r>
      <w:proofErr w:type="spellEnd"/>
      <w:r w:rsidRPr="00187C22">
        <w:rPr>
          <w:rFonts w:asciiTheme="minorHAnsi" w:hAnsiTheme="minorHAnsi" w:cstheme="minorHAnsi"/>
          <w:sz w:val="19"/>
          <w:szCs w:val="19"/>
        </w:rPr>
        <w:t xml:space="preserve"> Laurent che </w:t>
      </w:r>
      <w:r>
        <w:rPr>
          <w:rFonts w:asciiTheme="minorHAnsi" w:hAnsiTheme="minorHAnsi" w:cstheme="minorHAnsi"/>
          <w:sz w:val="19"/>
          <w:szCs w:val="19"/>
        </w:rPr>
        <w:t>mostra</w:t>
      </w:r>
      <w:r w:rsidRPr="00187C22">
        <w:rPr>
          <w:rFonts w:asciiTheme="minorHAnsi" w:hAnsiTheme="minorHAnsi" w:cstheme="minorHAnsi"/>
          <w:sz w:val="19"/>
          <w:szCs w:val="19"/>
        </w:rPr>
        <w:t xml:space="preserve"> possibili soluzioni concrete a</w:t>
      </w:r>
      <w:r w:rsidR="00C3392A">
        <w:rPr>
          <w:rFonts w:asciiTheme="minorHAnsi" w:hAnsiTheme="minorHAnsi" w:cstheme="minorHAnsi"/>
          <w:sz w:val="19"/>
          <w:szCs w:val="19"/>
        </w:rPr>
        <w:t xml:space="preserve"> diversi</w:t>
      </w:r>
      <w:r w:rsidRPr="00187C22">
        <w:rPr>
          <w:rFonts w:asciiTheme="minorHAnsi" w:hAnsiTheme="minorHAnsi" w:cstheme="minorHAnsi"/>
          <w:sz w:val="19"/>
          <w:szCs w:val="19"/>
        </w:rPr>
        <w:t xml:space="preserve"> problemi contemporanei</w:t>
      </w:r>
      <w:r>
        <w:rPr>
          <w:rFonts w:asciiTheme="minorHAnsi" w:hAnsiTheme="minorHAnsi" w:cstheme="minorHAnsi"/>
          <w:sz w:val="19"/>
          <w:szCs w:val="19"/>
        </w:rPr>
        <w:t xml:space="preserve"> </w:t>
      </w:r>
      <w:r w:rsidR="008B4598">
        <w:rPr>
          <w:rFonts w:asciiTheme="minorHAnsi" w:hAnsiTheme="minorHAnsi" w:cstheme="minorHAnsi"/>
          <w:sz w:val="19"/>
          <w:szCs w:val="19"/>
        </w:rPr>
        <w:t>presentando</w:t>
      </w:r>
      <w:r>
        <w:rPr>
          <w:rFonts w:asciiTheme="minorHAnsi" w:hAnsiTheme="minorHAnsi" w:cstheme="minorHAnsi"/>
          <w:sz w:val="19"/>
          <w:szCs w:val="19"/>
        </w:rPr>
        <w:t xml:space="preserve"> </w:t>
      </w:r>
      <w:r w:rsidR="00C3392A">
        <w:rPr>
          <w:rFonts w:asciiTheme="minorHAnsi" w:hAnsiTheme="minorHAnsi" w:cstheme="minorHAnsi"/>
          <w:sz w:val="19"/>
          <w:szCs w:val="19"/>
        </w:rPr>
        <w:t xml:space="preserve">modelli positivi sperimentati </w:t>
      </w:r>
      <w:r>
        <w:rPr>
          <w:rFonts w:asciiTheme="minorHAnsi" w:hAnsiTheme="minorHAnsi" w:cstheme="minorHAnsi"/>
          <w:sz w:val="19"/>
          <w:szCs w:val="19"/>
        </w:rPr>
        <w:t>in diverse parti del mondo</w:t>
      </w:r>
      <w:r w:rsidRPr="00187C22">
        <w:rPr>
          <w:rFonts w:asciiTheme="minorHAnsi" w:hAnsiTheme="minorHAnsi" w:cstheme="minorHAnsi"/>
          <w:sz w:val="19"/>
          <w:szCs w:val="19"/>
        </w:rPr>
        <w:t xml:space="preserve"> </w:t>
      </w:r>
      <w:r>
        <w:rPr>
          <w:rFonts w:asciiTheme="minorHAnsi" w:hAnsiTheme="minorHAnsi" w:cstheme="minorHAnsi"/>
          <w:sz w:val="19"/>
          <w:szCs w:val="19"/>
        </w:rPr>
        <w:t xml:space="preserve">in materia di </w:t>
      </w:r>
      <w:r w:rsidRPr="00187C22">
        <w:rPr>
          <w:rFonts w:asciiTheme="minorHAnsi" w:hAnsiTheme="minorHAnsi" w:cstheme="minorHAnsi"/>
          <w:sz w:val="19"/>
          <w:szCs w:val="19"/>
        </w:rPr>
        <w:t>agricoltura, energia, economia, educazione</w:t>
      </w:r>
      <w:r w:rsidR="008B4598">
        <w:rPr>
          <w:rFonts w:asciiTheme="minorHAnsi" w:hAnsiTheme="minorHAnsi" w:cstheme="minorHAnsi"/>
          <w:sz w:val="19"/>
          <w:szCs w:val="19"/>
        </w:rPr>
        <w:t>,</w:t>
      </w:r>
      <w:r>
        <w:rPr>
          <w:rFonts w:asciiTheme="minorHAnsi" w:hAnsiTheme="minorHAnsi" w:cstheme="minorHAnsi"/>
          <w:sz w:val="19"/>
          <w:szCs w:val="19"/>
        </w:rPr>
        <w:t xml:space="preserve"> </w:t>
      </w:r>
      <w:r w:rsidRPr="00187C22">
        <w:rPr>
          <w:rFonts w:asciiTheme="minorHAnsi" w:hAnsiTheme="minorHAnsi" w:cstheme="minorHAnsi"/>
          <w:sz w:val="19"/>
          <w:szCs w:val="19"/>
        </w:rPr>
        <w:t>politica.</w:t>
      </w:r>
    </w:p>
    <w:p w14:paraId="6030610E" w14:textId="2D406F34" w:rsidR="002368BE" w:rsidRPr="00AF6A7F" w:rsidRDefault="002368BE" w:rsidP="00BD67B2">
      <w:pPr>
        <w:autoSpaceDE w:val="0"/>
        <w:autoSpaceDN w:val="0"/>
        <w:adjustRightInd w:val="0"/>
        <w:spacing w:line="288" w:lineRule="auto"/>
        <w:jc w:val="both"/>
        <w:rPr>
          <w:rFonts w:asciiTheme="minorHAnsi" w:hAnsiTheme="minorHAnsi" w:cstheme="minorHAnsi"/>
          <w:sz w:val="8"/>
          <w:szCs w:val="8"/>
        </w:rPr>
      </w:pPr>
      <w:r w:rsidRPr="00AF6A7F">
        <w:rPr>
          <w:rFonts w:asciiTheme="minorHAnsi" w:hAnsiTheme="minorHAnsi" w:cstheme="minorHAnsi"/>
          <w:sz w:val="8"/>
          <w:szCs w:val="8"/>
        </w:rPr>
        <w:t xml:space="preserve"> </w:t>
      </w:r>
    </w:p>
    <w:p w14:paraId="5F74BE2A" w14:textId="390710F8" w:rsidR="00DE732B" w:rsidRPr="00187C22" w:rsidRDefault="0061282B" w:rsidP="00BD67B2">
      <w:pPr>
        <w:autoSpaceDE w:val="0"/>
        <w:autoSpaceDN w:val="0"/>
        <w:adjustRightInd w:val="0"/>
        <w:spacing w:line="288" w:lineRule="auto"/>
        <w:jc w:val="both"/>
        <w:rPr>
          <w:rFonts w:asciiTheme="minorHAnsi" w:hAnsiTheme="minorHAnsi" w:cstheme="minorHAnsi"/>
          <w:sz w:val="19"/>
          <w:szCs w:val="19"/>
        </w:rPr>
      </w:pPr>
      <w:r>
        <w:rPr>
          <w:rFonts w:asciiTheme="minorHAnsi" w:hAnsiTheme="minorHAnsi" w:cstheme="minorHAnsi"/>
          <w:sz w:val="19"/>
          <w:szCs w:val="19"/>
        </w:rPr>
        <w:t>Q</w:t>
      </w:r>
      <w:r w:rsidR="002368BE" w:rsidRPr="00187C22">
        <w:rPr>
          <w:rFonts w:asciiTheme="minorHAnsi" w:hAnsiTheme="minorHAnsi" w:cstheme="minorHAnsi"/>
          <w:sz w:val="19"/>
          <w:szCs w:val="19"/>
        </w:rPr>
        <w:t xml:space="preserve">uattro </w:t>
      </w:r>
      <w:r w:rsidR="002368BE">
        <w:rPr>
          <w:rFonts w:asciiTheme="minorHAnsi" w:hAnsiTheme="minorHAnsi" w:cstheme="minorHAnsi"/>
          <w:sz w:val="19"/>
          <w:szCs w:val="19"/>
        </w:rPr>
        <w:t xml:space="preserve">anche i </w:t>
      </w:r>
      <w:r w:rsidR="002368BE" w:rsidRPr="00187C22">
        <w:rPr>
          <w:rFonts w:asciiTheme="minorHAnsi" w:hAnsiTheme="minorHAnsi" w:cstheme="minorHAnsi"/>
          <w:sz w:val="19"/>
          <w:szCs w:val="19"/>
        </w:rPr>
        <w:t xml:space="preserve">film </w:t>
      </w:r>
      <w:r w:rsidR="002368BE">
        <w:rPr>
          <w:rFonts w:asciiTheme="minorHAnsi" w:hAnsiTheme="minorHAnsi" w:cstheme="minorHAnsi"/>
          <w:sz w:val="19"/>
          <w:szCs w:val="19"/>
        </w:rPr>
        <w:t xml:space="preserve">proposti </w:t>
      </w:r>
      <w:r>
        <w:rPr>
          <w:rFonts w:asciiTheme="minorHAnsi" w:hAnsiTheme="minorHAnsi" w:cstheme="minorHAnsi"/>
          <w:sz w:val="19"/>
          <w:szCs w:val="19"/>
        </w:rPr>
        <w:t>a</w:t>
      </w:r>
      <w:r w:rsidR="00DF214F" w:rsidRPr="00187C22">
        <w:rPr>
          <w:rFonts w:asciiTheme="minorHAnsi" w:hAnsiTheme="minorHAnsi" w:cstheme="minorHAnsi"/>
          <w:sz w:val="19"/>
          <w:szCs w:val="19"/>
        </w:rPr>
        <w:t>g</w:t>
      </w:r>
      <w:r w:rsidR="000D282C" w:rsidRPr="00187C22">
        <w:rPr>
          <w:rFonts w:asciiTheme="minorHAnsi" w:hAnsiTheme="minorHAnsi" w:cstheme="minorHAnsi"/>
          <w:sz w:val="19"/>
          <w:szCs w:val="19"/>
        </w:rPr>
        <w:t xml:space="preserve">li allievi delle </w:t>
      </w:r>
      <w:r w:rsidR="000D282C" w:rsidRPr="00187C22">
        <w:rPr>
          <w:rFonts w:asciiTheme="minorHAnsi" w:hAnsiTheme="minorHAnsi" w:cstheme="minorHAnsi"/>
          <w:b/>
          <w:sz w:val="19"/>
          <w:szCs w:val="19"/>
        </w:rPr>
        <w:t>Scuole Primarie</w:t>
      </w:r>
      <w:r w:rsidR="000D282C" w:rsidRPr="00187C22">
        <w:rPr>
          <w:rFonts w:asciiTheme="minorHAnsi" w:hAnsiTheme="minorHAnsi" w:cstheme="minorHAnsi"/>
          <w:sz w:val="19"/>
          <w:szCs w:val="19"/>
        </w:rPr>
        <w:t xml:space="preserve"> </w:t>
      </w:r>
      <w:r>
        <w:rPr>
          <w:rFonts w:asciiTheme="minorHAnsi" w:hAnsiTheme="minorHAnsi" w:cstheme="minorHAnsi"/>
          <w:sz w:val="19"/>
          <w:szCs w:val="19"/>
        </w:rPr>
        <w:t>per</w:t>
      </w:r>
      <w:r w:rsidR="00555C36" w:rsidRPr="00187C22">
        <w:rPr>
          <w:rFonts w:asciiTheme="minorHAnsi" w:hAnsiTheme="minorHAnsi" w:cstheme="minorHAnsi"/>
          <w:sz w:val="19"/>
          <w:szCs w:val="19"/>
        </w:rPr>
        <w:t xml:space="preserve"> avvicinar</w:t>
      </w:r>
      <w:r>
        <w:rPr>
          <w:rFonts w:asciiTheme="minorHAnsi" w:hAnsiTheme="minorHAnsi" w:cstheme="minorHAnsi"/>
          <w:sz w:val="19"/>
          <w:szCs w:val="19"/>
        </w:rPr>
        <w:t>li</w:t>
      </w:r>
      <w:r w:rsidR="00DF214F" w:rsidRPr="00187C22">
        <w:rPr>
          <w:rFonts w:asciiTheme="minorHAnsi" w:hAnsiTheme="minorHAnsi" w:cstheme="minorHAnsi"/>
          <w:sz w:val="19"/>
          <w:szCs w:val="19"/>
        </w:rPr>
        <w:t xml:space="preserve"> ad altrettanti </w:t>
      </w:r>
      <w:r w:rsidR="00555C36" w:rsidRPr="00187C22">
        <w:rPr>
          <w:rFonts w:asciiTheme="minorHAnsi" w:hAnsiTheme="minorHAnsi" w:cstheme="minorHAnsi"/>
          <w:sz w:val="19"/>
          <w:szCs w:val="19"/>
        </w:rPr>
        <w:t xml:space="preserve">temi </w:t>
      </w:r>
      <w:r w:rsidR="00DF214F" w:rsidRPr="00187C22">
        <w:rPr>
          <w:rFonts w:asciiTheme="minorHAnsi" w:hAnsiTheme="minorHAnsi" w:cstheme="minorHAnsi"/>
          <w:sz w:val="19"/>
          <w:szCs w:val="19"/>
        </w:rPr>
        <w:t xml:space="preserve">dell’Agenda 2030 </w:t>
      </w:r>
      <w:r w:rsidR="0003719A" w:rsidRPr="00187C22">
        <w:rPr>
          <w:rFonts w:asciiTheme="minorHAnsi" w:hAnsiTheme="minorHAnsi" w:cstheme="minorHAnsi"/>
          <w:sz w:val="19"/>
          <w:szCs w:val="19"/>
        </w:rPr>
        <w:t>legati alla tutela ambientale e sociale</w:t>
      </w:r>
      <w:r w:rsidR="00DF214F" w:rsidRPr="00187C22">
        <w:rPr>
          <w:rFonts w:asciiTheme="minorHAnsi" w:hAnsiTheme="minorHAnsi" w:cstheme="minorHAnsi"/>
          <w:sz w:val="19"/>
          <w:szCs w:val="19"/>
        </w:rPr>
        <w:t>: due noti titoli d’animazione</w:t>
      </w:r>
      <w:r w:rsidR="00210CB1" w:rsidRPr="00187C22">
        <w:rPr>
          <w:rFonts w:asciiTheme="minorHAnsi" w:hAnsiTheme="minorHAnsi" w:cstheme="minorHAnsi"/>
          <w:sz w:val="19"/>
          <w:szCs w:val="19"/>
        </w:rPr>
        <w:t>, la toccante favola</w:t>
      </w:r>
      <w:r w:rsidR="00DF214F" w:rsidRPr="00187C22">
        <w:rPr>
          <w:rFonts w:asciiTheme="minorHAnsi" w:hAnsiTheme="minorHAnsi" w:cstheme="minorHAnsi"/>
          <w:sz w:val="19"/>
          <w:szCs w:val="19"/>
        </w:rPr>
        <w:t xml:space="preserve"> </w:t>
      </w:r>
      <w:r w:rsidR="00210CB1" w:rsidRPr="00187C22">
        <w:rPr>
          <w:rFonts w:asciiTheme="minorHAnsi" w:hAnsiTheme="minorHAnsi" w:cstheme="minorHAnsi"/>
          <w:sz w:val="19"/>
          <w:szCs w:val="19"/>
        </w:rPr>
        <w:t xml:space="preserve">di </w:t>
      </w:r>
      <w:proofErr w:type="spellStart"/>
      <w:r w:rsidR="00210CB1" w:rsidRPr="00187C22">
        <w:rPr>
          <w:rFonts w:asciiTheme="minorHAnsi" w:hAnsiTheme="minorHAnsi" w:cstheme="minorHAnsi"/>
          <w:sz w:val="19"/>
          <w:szCs w:val="19"/>
        </w:rPr>
        <w:t>Hayao</w:t>
      </w:r>
      <w:proofErr w:type="spellEnd"/>
      <w:r w:rsidR="00210CB1" w:rsidRPr="00187C22">
        <w:rPr>
          <w:rFonts w:asciiTheme="minorHAnsi" w:hAnsiTheme="minorHAnsi" w:cstheme="minorHAnsi"/>
          <w:sz w:val="19"/>
          <w:szCs w:val="19"/>
        </w:rPr>
        <w:t xml:space="preserve"> </w:t>
      </w:r>
      <w:proofErr w:type="spellStart"/>
      <w:r w:rsidR="00210CB1" w:rsidRPr="00187C22">
        <w:rPr>
          <w:rFonts w:asciiTheme="minorHAnsi" w:hAnsiTheme="minorHAnsi" w:cstheme="minorHAnsi"/>
          <w:sz w:val="19"/>
          <w:szCs w:val="19"/>
        </w:rPr>
        <w:t>Miyazaki</w:t>
      </w:r>
      <w:proofErr w:type="spellEnd"/>
      <w:r w:rsidR="00210CB1" w:rsidRPr="00187C22">
        <w:rPr>
          <w:rFonts w:asciiTheme="minorHAnsi" w:hAnsiTheme="minorHAnsi" w:cstheme="minorHAnsi"/>
          <w:sz w:val="19"/>
          <w:szCs w:val="19"/>
        </w:rPr>
        <w:t xml:space="preserve"> di cui è protagonista la </w:t>
      </w:r>
      <w:proofErr w:type="spellStart"/>
      <w:r w:rsidR="00210CB1" w:rsidRPr="00187C22">
        <w:rPr>
          <w:rFonts w:asciiTheme="minorHAnsi" w:hAnsiTheme="minorHAnsi" w:cstheme="minorHAnsi"/>
          <w:sz w:val="19"/>
          <w:szCs w:val="19"/>
        </w:rPr>
        <w:t>pesciolina</w:t>
      </w:r>
      <w:proofErr w:type="spellEnd"/>
      <w:r w:rsidR="00210CB1" w:rsidRPr="00187C22">
        <w:rPr>
          <w:rFonts w:asciiTheme="minorHAnsi" w:hAnsiTheme="minorHAnsi" w:cstheme="minorHAnsi"/>
          <w:sz w:val="19"/>
          <w:szCs w:val="19"/>
        </w:rPr>
        <w:t xml:space="preserve"> da salvare </w:t>
      </w:r>
      <w:proofErr w:type="spellStart"/>
      <w:r w:rsidR="000D282C" w:rsidRPr="00187C22">
        <w:rPr>
          <w:rFonts w:asciiTheme="minorHAnsi" w:hAnsiTheme="minorHAnsi" w:cstheme="minorHAnsi"/>
          <w:b/>
          <w:i/>
          <w:sz w:val="19"/>
          <w:szCs w:val="19"/>
        </w:rPr>
        <w:t>Ponyo</w:t>
      </w:r>
      <w:proofErr w:type="spellEnd"/>
      <w:r w:rsidR="000D282C" w:rsidRPr="00187C22">
        <w:rPr>
          <w:rFonts w:asciiTheme="minorHAnsi" w:hAnsiTheme="minorHAnsi" w:cstheme="minorHAnsi"/>
          <w:b/>
          <w:i/>
          <w:sz w:val="19"/>
          <w:szCs w:val="19"/>
        </w:rPr>
        <w:t xml:space="preserve"> sulla</w:t>
      </w:r>
      <w:r w:rsidR="00210CB1" w:rsidRPr="00187C22">
        <w:rPr>
          <w:rFonts w:asciiTheme="minorHAnsi" w:hAnsiTheme="minorHAnsi" w:cstheme="minorHAnsi"/>
          <w:b/>
          <w:i/>
          <w:sz w:val="19"/>
          <w:szCs w:val="19"/>
        </w:rPr>
        <w:t xml:space="preserve"> s</w:t>
      </w:r>
      <w:r w:rsidR="000D282C" w:rsidRPr="00187C22">
        <w:rPr>
          <w:rFonts w:asciiTheme="minorHAnsi" w:hAnsiTheme="minorHAnsi" w:cstheme="minorHAnsi"/>
          <w:b/>
          <w:i/>
          <w:sz w:val="19"/>
          <w:szCs w:val="19"/>
        </w:rPr>
        <w:t>cogliera</w:t>
      </w:r>
      <w:r w:rsidR="00555C36" w:rsidRPr="00187C22">
        <w:rPr>
          <w:rFonts w:asciiTheme="minorHAnsi" w:hAnsiTheme="minorHAnsi" w:cstheme="minorHAnsi"/>
          <w:sz w:val="19"/>
          <w:szCs w:val="19"/>
        </w:rPr>
        <w:t xml:space="preserve"> (</w:t>
      </w:r>
      <w:r w:rsidR="00F2672D">
        <w:rPr>
          <w:rFonts w:asciiTheme="minorHAnsi" w:hAnsiTheme="minorHAnsi" w:cstheme="minorHAnsi"/>
          <w:sz w:val="19"/>
          <w:szCs w:val="19"/>
        </w:rPr>
        <w:t>obiettivo 14: “</w:t>
      </w:r>
      <w:r w:rsidR="00AF6A7F">
        <w:rPr>
          <w:rFonts w:asciiTheme="minorHAnsi" w:hAnsiTheme="minorHAnsi" w:cstheme="minorHAnsi"/>
          <w:sz w:val="19"/>
          <w:szCs w:val="19"/>
        </w:rPr>
        <w:t>C</w:t>
      </w:r>
      <w:r w:rsidR="00555C36" w:rsidRPr="00187C22">
        <w:rPr>
          <w:rFonts w:asciiTheme="minorHAnsi" w:hAnsiTheme="minorHAnsi" w:cstheme="minorHAnsi"/>
          <w:sz w:val="19"/>
          <w:szCs w:val="19"/>
        </w:rPr>
        <w:t>onservare e utilizzare in</w:t>
      </w:r>
      <w:r w:rsidR="00187C22" w:rsidRPr="00187C22">
        <w:rPr>
          <w:rFonts w:asciiTheme="minorHAnsi" w:hAnsiTheme="minorHAnsi" w:cstheme="minorHAnsi"/>
          <w:sz w:val="19"/>
          <w:szCs w:val="19"/>
        </w:rPr>
        <w:t xml:space="preserve"> </w:t>
      </w:r>
      <w:r w:rsidR="00555C36" w:rsidRPr="00187C22">
        <w:rPr>
          <w:rFonts w:asciiTheme="minorHAnsi" w:hAnsiTheme="minorHAnsi" w:cstheme="minorHAnsi"/>
          <w:sz w:val="19"/>
          <w:szCs w:val="19"/>
        </w:rPr>
        <w:t>modo durevole gli oceani, i mari e le risorse</w:t>
      </w:r>
      <w:r w:rsidR="00210CB1" w:rsidRPr="00187C22">
        <w:rPr>
          <w:rFonts w:asciiTheme="minorHAnsi" w:hAnsiTheme="minorHAnsi" w:cstheme="minorHAnsi"/>
          <w:sz w:val="19"/>
          <w:szCs w:val="19"/>
        </w:rPr>
        <w:t xml:space="preserve"> </w:t>
      </w:r>
      <w:r w:rsidR="00555C36" w:rsidRPr="00187C22">
        <w:rPr>
          <w:rFonts w:asciiTheme="minorHAnsi" w:hAnsiTheme="minorHAnsi" w:cstheme="minorHAnsi"/>
          <w:sz w:val="19"/>
          <w:szCs w:val="19"/>
        </w:rPr>
        <w:t>marine per uno sviluppo sostenibile</w:t>
      </w:r>
      <w:r w:rsidR="00F2672D">
        <w:rPr>
          <w:rFonts w:asciiTheme="minorHAnsi" w:hAnsiTheme="minorHAnsi" w:cstheme="minorHAnsi"/>
          <w:sz w:val="19"/>
          <w:szCs w:val="19"/>
        </w:rPr>
        <w:t>”</w:t>
      </w:r>
      <w:r w:rsidR="00555C36" w:rsidRPr="00187C22">
        <w:rPr>
          <w:rFonts w:asciiTheme="minorHAnsi" w:hAnsiTheme="minorHAnsi" w:cstheme="minorHAnsi"/>
          <w:sz w:val="19"/>
          <w:szCs w:val="19"/>
        </w:rPr>
        <w:t>) e</w:t>
      </w:r>
      <w:r w:rsidR="000D282C" w:rsidRPr="00187C22">
        <w:rPr>
          <w:rFonts w:asciiTheme="minorHAnsi" w:hAnsiTheme="minorHAnsi" w:cstheme="minorHAnsi"/>
          <w:sz w:val="19"/>
          <w:szCs w:val="19"/>
        </w:rPr>
        <w:t xml:space="preserve"> </w:t>
      </w:r>
      <w:r w:rsidR="00873997" w:rsidRPr="00187C22">
        <w:rPr>
          <w:rFonts w:asciiTheme="minorHAnsi" w:hAnsiTheme="minorHAnsi" w:cstheme="minorHAnsi"/>
          <w:sz w:val="19"/>
          <w:szCs w:val="19"/>
        </w:rPr>
        <w:t xml:space="preserve">il celebre film della </w:t>
      </w:r>
      <w:proofErr w:type="spellStart"/>
      <w:r w:rsidR="00873997" w:rsidRPr="00187C22">
        <w:rPr>
          <w:rFonts w:asciiTheme="minorHAnsi" w:hAnsiTheme="minorHAnsi" w:cstheme="minorHAnsi"/>
          <w:sz w:val="19"/>
          <w:szCs w:val="19"/>
        </w:rPr>
        <w:t>Pixar</w:t>
      </w:r>
      <w:proofErr w:type="spellEnd"/>
      <w:r w:rsidR="00873997" w:rsidRPr="00187C22">
        <w:rPr>
          <w:rFonts w:asciiTheme="minorHAnsi" w:hAnsiTheme="minorHAnsi" w:cstheme="minorHAnsi"/>
          <w:sz w:val="19"/>
          <w:szCs w:val="19"/>
        </w:rPr>
        <w:t xml:space="preserve"> </w:t>
      </w:r>
      <w:proofErr w:type="spellStart"/>
      <w:r w:rsidR="00DF214F" w:rsidRPr="00187C22">
        <w:rPr>
          <w:rFonts w:asciiTheme="minorHAnsi" w:hAnsiTheme="minorHAnsi" w:cstheme="minorHAnsi"/>
          <w:b/>
          <w:i/>
          <w:sz w:val="19"/>
          <w:szCs w:val="19"/>
        </w:rPr>
        <w:t>Monsters</w:t>
      </w:r>
      <w:proofErr w:type="spellEnd"/>
      <w:r w:rsidR="00DF214F" w:rsidRPr="00187C22">
        <w:rPr>
          <w:rFonts w:asciiTheme="minorHAnsi" w:hAnsiTheme="minorHAnsi" w:cstheme="minorHAnsi"/>
          <w:b/>
          <w:i/>
          <w:sz w:val="19"/>
          <w:szCs w:val="19"/>
        </w:rPr>
        <w:t xml:space="preserve"> &amp; Co.</w:t>
      </w:r>
      <w:r w:rsidR="00210CB1" w:rsidRPr="00187C22">
        <w:rPr>
          <w:rFonts w:asciiTheme="minorHAnsi" w:hAnsiTheme="minorHAnsi" w:cstheme="minorHAnsi"/>
          <w:sz w:val="19"/>
          <w:szCs w:val="19"/>
        </w:rPr>
        <w:t xml:space="preserve"> (</w:t>
      </w:r>
      <w:r w:rsidR="00E30E8D">
        <w:rPr>
          <w:rFonts w:asciiTheme="minorHAnsi" w:hAnsiTheme="minorHAnsi" w:cstheme="minorHAnsi"/>
          <w:sz w:val="19"/>
          <w:szCs w:val="19"/>
        </w:rPr>
        <w:t>obiettivo 7: “</w:t>
      </w:r>
      <w:r w:rsidR="00AF6A7F">
        <w:rPr>
          <w:rFonts w:asciiTheme="minorHAnsi" w:hAnsiTheme="minorHAnsi" w:cstheme="minorHAnsi"/>
          <w:sz w:val="19"/>
          <w:szCs w:val="19"/>
        </w:rPr>
        <w:t>A</w:t>
      </w:r>
      <w:r w:rsidR="00210CB1" w:rsidRPr="00187C22">
        <w:rPr>
          <w:rFonts w:asciiTheme="minorHAnsi" w:hAnsiTheme="minorHAnsi" w:cstheme="minorHAnsi"/>
          <w:sz w:val="19"/>
          <w:szCs w:val="19"/>
        </w:rPr>
        <w:t>ssicurare a tutti l’accesso a sistemi di energia economici, affidabili, sostenibili</w:t>
      </w:r>
      <w:r w:rsidR="00E30E8D">
        <w:rPr>
          <w:rFonts w:asciiTheme="minorHAnsi" w:hAnsiTheme="minorHAnsi" w:cstheme="minorHAnsi"/>
          <w:sz w:val="19"/>
          <w:szCs w:val="19"/>
        </w:rPr>
        <w:t xml:space="preserve"> e moderni”</w:t>
      </w:r>
      <w:r w:rsidR="00210CB1" w:rsidRPr="00187C22">
        <w:rPr>
          <w:rFonts w:asciiTheme="minorHAnsi" w:hAnsiTheme="minorHAnsi" w:cstheme="minorHAnsi"/>
          <w:sz w:val="19"/>
          <w:szCs w:val="19"/>
        </w:rPr>
        <w:t>)</w:t>
      </w:r>
      <w:r w:rsidR="00DE732B" w:rsidRPr="00187C22">
        <w:rPr>
          <w:rFonts w:asciiTheme="minorHAnsi" w:hAnsiTheme="minorHAnsi" w:cstheme="minorHAnsi"/>
          <w:sz w:val="19"/>
          <w:szCs w:val="19"/>
        </w:rPr>
        <w:t>,</w:t>
      </w:r>
      <w:r w:rsidR="00873997" w:rsidRPr="00187C22">
        <w:rPr>
          <w:rFonts w:asciiTheme="minorHAnsi" w:hAnsiTheme="minorHAnsi" w:cstheme="minorHAnsi"/>
          <w:sz w:val="19"/>
          <w:szCs w:val="19"/>
        </w:rPr>
        <w:t xml:space="preserve"> </w:t>
      </w:r>
      <w:r w:rsidR="00AF6A7F">
        <w:rPr>
          <w:rFonts w:asciiTheme="minorHAnsi" w:hAnsiTheme="minorHAnsi" w:cstheme="minorHAnsi"/>
          <w:sz w:val="19"/>
          <w:szCs w:val="19"/>
        </w:rPr>
        <w:t>ambientato nella</w:t>
      </w:r>
      <w:r w:rsidR="004362D7">
        <w:rPr>
          <w:rFonts w:asciiTheme="minorHAnsi" w:hAnsiTheme="minorHAnsi" w:cstheme="minorHAnsi"/>
          <w:sz w:val="19"/>
          <w:szCs w:val="19"/>
        </w:rPr>
        <w:t xml:space="preserve"> distopica </w:t>
      </w:r>
      <w:proofErr w:type="spellStart"/>
      <w:r w:rsidR="004362D7">
        <w:rPr>
          <w:rFonts w:asciiTheme="minorHAnsi" w:hAnsiTheme="minorHAnsi" w:cstheme="minorHAnsi"/>
          <w:sz w:val="19"/>
          <w:szCs w:val="19"/>
        </w:rPr>
        <w:t>Mostropoli</w:t>
      </w:r>
      <w:proofErr w:type="spellEnd"/>
      <w:r w:rsidR="00C3392A">
        <w:rPr>
          <w:rFonts w:asciiTheme="minorHAnsi" w:hAnsiTheme="minorHAnsi" w:cstheme="minorHAnsi"/>
          <w:sz w:val="19"/>
          <w:szCs w:val="19"/>
        </w:rPr>
        <w:t>,</w:t>
      </w:r>
      <w:r w:rsidR="00AF6A7F">
        <w:rPr>
          <w:rFonts w:asciiTheme="minorHAnsi" w:hAnsiTheme="minorHAnsi" w:cstheme="minorHAnsi"/>
          <w:sz w:val="19"/>
          <w:szCs w:val="19"/>
        </w:rPr>
        <w:t xml:space="preserve"> </w:t>
      </w:r>
      <w:r w:rsidR="0068201E" w:rsidRPr="00187C22">
        <w:rPr>
          <w:rFonts w:asciiTheme="minorHAnsi" w:hAnsiTheme="minorHAnsi" w:cstheme="minorHAnsi"/>
          <w:sz w:val="19"/>
          <w:szCs w:val="19"/>
        </w:rPr>
        <w:t>dove le</w:t>
      </w:r>
      <w:r w:rsidR="00873997" w:rsidRPr="00187C22">
        <w:rPr>
          <w:rFonts w:asciiTheme="minorHAnsi" w:hAnsiTheme="minorHAnsi" w:cstheme="minorHAnsi"/>
          <w:sz w:val="19"/>
          <w:szCs w:val="19"/>
        </w:rPr>
        <w:t xml:space="preserve"> urla spaventate dei bambini sono il combustile</w:t>
      </w:r>
      <w:r w:rsidR="005D67E9" w:rsidRPr="00187C22">
        <w:rPr>
          <w:rFonts w:asciiTheme="minorHAnsi" w:hAnsiTheme="minorHAnsi" w:cstheme="minorHAnsi"/>
          <w:sz w:val="19"/>
          <w:szCs w:val="19"/>
        </w:rPr>
        <w:t xml:space="preserve"> di nuova </w:t>
      </w:r>
      <w:r w:rsidR="00AF6A7F">
        <w:rPr>
          <w:rFonts w:asciiTheme="minorHAnsi" w:hAnsiTheme="minorHAnsi" w:cstheme="minorHAnsi"/>
          <w:sz w:val="19"/>
          <w:szCs w:val="19"/>
        </w:rPr>
        <w:t>generazione</w:t>
      </w:r>
      <w:r w:rsidR="005D67E9" w:rsidRPr="00187C22">
        <w:rPr>
          <w:rFonts w:asciiTheme="minorHAnsi" w:hAnsiTheme="minorHAnsi" w:cstheme="minorHAnsi"/>
          <w:sz w:val="19"/>
          <w:szCs w:val="19"/>
        </w:rPr>
        <w:t>, cui si aggiungono il recentissimo</w:t>
      </w:r>
      <w:r w:rsidR="005978D1" w:rsidRPr="00187C22">
        <w:rPr>
          <w:rFonts w:asciiTheme="minorHAnsi" w:hAnsiTheme="minorHAnsi" w:cstheme="minorHAnsi"/>
          <w:sz w:val="19"/>
          <w:szCs w:val="19"/>
        </w:rPr>
        <w:t xml:space="preserve"> lungometraggio britannico </w:t>
      </w:r>
      <w:r w:rsidR="005D67E9" w:rsidRPr="00187C22">
        <w:rPr>
          <w:rFonts w:asciiTheme="minorHAnsi" w:hAnsiTheme="minorHAnsi" w:cstheme="minorHAnsi"/>
          <w:b/>
          <w:i/>
          <w:sz w:val="19"/>
          <w:szCs w:val="19"/>
        </w:rPr>
        <w:t>Earth – Un giorno</w:t>
      </w:r>
      <w:r w:rsidR="005978D1" w:rsidRPr="00187C22">
        <w:rPr>
          <w:rFonts w:asciiTheme="minorHAnsi" w:hAnsiTheme="minorHAnsi" w:cstheme="minorHAnsi"/>
          <w:b/>
          <w:i/>
          <w:sz w:val="19"/>
          <w:szCs w:val="19"/>
        </w:rPr>
        <w:t xml:space="preserve"> </w:t>
      </w:r>
      <w:r w:rsidR="005D67E9" w:rsidRPr="00187C22">
        <w:rPr>
          <w:rFonts w:asciiTheme="minorHAnsi" w:hAnsiTheme="minorHAnsi" w:cstheme="minorHAnsi"/>
          <w:b/>
          <w:i/>
          <w:sz w:val="19"/>
          <w:szCs w:val="19"/>
        </w:rPr>
        <w:t>straordinari</w:t>
      </w:r>
      <w:r w:rsidR="005978D1" w:rsidRPr="00187C22">
        <w:rPr>
          <w:rFonts w:asciiTheme="minorHAnsi" w:hAnsiTheme="minorHAnsi" w:cstheme="minorHAnsi"/>
          <w:b/>
          <w:i/>
          <w:sz w:val="19"/>
          <w:szCs w:val="19"/>
        </w:rPr>
        <w:t>o</w:t>
      </w:r>
      <w:r w:rsidR="00C3392A">
        <w:rPr>
          <w:rFonts w:asciiTheme="minorHAnsi" w:hAnsiTheme="minorHAnsi" w:cstheme="minorHAnsi"/>
          <w:b/>
          <w:i/>
          <w:sz w:val="19"/>
          <w:szCs w:val="19"/>
        </w:rPr>
        <w:t xml:space="preserve"> </w:t>
      </w:r>
      <w:r w:rsidR="00C3392A" w:rsidRPr="00187C22">
        <w:rPr>
          <w:rFonts w:asciiTheme="minorHAnsi" w:hAnsiTheme="minorHAnsi" w:cstheme="minorHAnsi"/>
          <w:sz w:val="19"/>
          <w:szCs w:val="19"/>
        </w:rPr>
        <w:t>(</w:t>
      </w:r>
      <w:r w:rsidR="00C3392A">
        <w:rPr>
          <w:rFonts w:asciiTheme="minorHAnsi" w:hAnsiTheme="minorHAnsi" w:cstheme="minorHAnsi"/>
          <w:sz w:val="19"/>
          <w:szCs w:val="19"/>
        </w:rPr>
        <w:t>obiettivo 15: “P</w:t>
      </w:r>
      <w:r w:rsidR="00C3392A" w:rsidRPr="00187C22">
        <w:rPr>
          <w:rFonts w:asciiTheme="minorHAnsi" w:hAnsiTheme="minorHAnsi" w:cstheme="minorHAnsi"/>
          <w:sz w:val="19"/>
          <w:szCs w:val="19"/>
        </w:rPr>
        <w:t>roteggere, ripristinare e favorire un uso sostenibile dell’ecosistema terrestre</w:t>
      </w:r>
      <w:r w:rsidR="00C3392A">
        <w:rPr>
          <w:rFonts w:asciiTheme="minorHAnsi" w:hAnsiTheme="minorHAnsi" w:cstheme="minorHAnsi"/>
          <w:sz w:val="19"/>
          <w:szCs w:val="19"/>
        </w:rPr>
        <w:t>”</w:t>
      </w:r>
      <w:r w:rsidR="00C3392A" w:rsidRPr="00187C22">
        <w:rPr>
          <w:rFonts w:asciiTheme="minorHAnsi" w:hAnsiTheme="minorHAnsi" w:cstheme="minorHAnsi"/>
          <w:sz w:val="19"/>
          <w:szCs w:val="19"/>
        </w:rPr>
        <w:t>)</w:t>
      </w:r>
      <w:r w:rsidR="005978D1" w:rsidRPr="00187C22">
        <w:rPr>
          <w:rFonts w:asciiTheme="minorHAnsi" w:hAnsiTheme="minorHAnsi" w:cstheme="minorHAnsi"/>
          <w:sz w:val="19"/>
          <w:szCs w:val="19"/>
        </w:rPr>
        <w:t>, viaggio spettacolare attraverso le meraviglie del nostro Pianeta</w:t>
      </w:r>
      <w:r w:rsidR="0068201E" w:rsidRPr="00187C22">
        <w:rPr>
          <w:rFonts w:asciiTheme="minorHAnsi" w:hAnsiTheme="minorHAnsi" w:cstheme="minorHAnsi"/>
          <w:sz w:val="19"/>
          <w:szCs w:val="19"/>
        </w:rPr>
        <w:t xml:space="preserve"> e del mondo animale</w:t>
      </w:r>
      <w:r w:rsidR="00C3392A">
        <w:rPr>
          <w:rFonts w:asciiTheme="minorHAnsi" w:hAnsiTheme="minorHAnsi" w:cstheme="minorHAnsi"/>
          <w:sz w:val="19"/>
          <w:szCs w:val="19"/>
        </w:rPr>
        <w:t>,</w:t>
      </w:r>
      <w:r w:rsidR="005978D1" w:rsidRPr="00187C22">
        <w:rPr>
          <w:rFonts w:asciiTheme="minorHAnsi" w:hAnsiTheme="minorHAnsi" w:cstheme="minorHAnsi"/>
          <w:sz w:val="19"/>
          <w:szCs w:val="19"/>
        </w:rPr>
        <w:t xml:space="preserve"> </w:t>
      </w:r>
      <w:r w:rsidR="00555C36" w:rsidRPr="00187C22">
        <w:rPr>
          <w:rFonts w:asciiTheme="minorHAnsi" w:hAnsiTheme="minorHAnsi" w:cstheme="minorHAnsi"/>
          <w:sz w:val="19"/>
          <w:szCs w:val="19"/>
        </w:rPr>
        <w:t>e</w:t>
      </w:r>
      <w:r w:rsidR="0068201E" w:rsidRPr="00187C22">
        <w:rPr>
          <w:rFonts w:asciiTheme="minorHAnsi" w:hAnsiTheme="minorHAnsi" w:cstheme="minorHAnsi"/>
          <w:sz w:val="19"/>
          <w:szCs w:val="19"/>
        </w:rPr>
        <w:t xml:space="preserve"> </w:t>
      </w:r>
      <w:r w:rsidR="00DE732B" w:rsidRPr="00187C22">
        <w:rPr>
          <w:rFonts w:asciiTheme="minorHAnsi" w:hAnsiTheme="minorHAnsi" w:cstheme="minorHAnsi"/>
          <w:sz w:val="19"/>
          <w:szCs w:val="19"/>
        </w:rPr>
        <w:t xml:space="preserve">il francese </w:t>
      </w:r>
      <w:r w:rsidR="000D282C" w:rsidRPr="00187C22">
        <w:rPr>
          <w:rFonts w:asciiTheme="minorHAnsi" w:hAnsiTheme="minorHAnsi" w:cstheme="minorHAnsi"/>
          <w:b/>
          <w:i/>
          <w:sz w:val="19"/>
          <w:szCs w:val="19"/>
        </w:rPr>
        <w:t>Vado a scuola</w:t>
      </w:r>
      <w:r w:rsidR="00DE732B" w:rsidRPr="00187C22">
        <w:rPr>
          <w:rFonts w:asciiTheme="minorHAnsi" w:hAnsiTheme="minorHAnsi" w:cstheme="minorHAnsi"/>
          <w:sz w:val="19"/>
          <w:szCs w:val="19"/>
        </w:rPr>
        <w:t xml:space="preserve"> (</w:t>
      </w:r>
      <w:r w:rsidR="00E30E8D">
        <w:rPr>
          <w:rFonts w:asciiTheme="minorHAnsi" w:hAnsiTheme="minorHAnsi" w:cstheme="minorHAnsi"/>
          <w:sz w:val="19"/>
          <w:szCs w:val="19"/>
        </w:rPr>
        <w:t>obiettivo 4: “</w:t>
      </w:r>
      <w:r w:rsidR="004362D7">
        <w:rPr>
          <w:rFonts w:asciiTheme="minorHAnsi" w:hAnsiTheme="minorHAnsi" w:cstheme="minorHAnsi"/>
          <w:sz w:val="19"/>
          <w:szCs w:val="19"/>
        </w:rPr>
        <w:t>F</w:t>
      </w:r>
      <w:r w:rsidR="00DE732B" w:rsidRPr="00187C22">
        <w:rPr>
          <w:rFonts w:asciiTheme="minorHAnsi" w:hAnsiTheme="minorHAnsi" w:cstheme="minorHAnsi"/>
          <w:sz w:val="19"/>
          <w:szCs w:val="19"/>
        </w:rPr>
        <w:t>ornire un’educazione di qualità, equa ed inclusiva</w:t>
      </w:r>
      <w:r w:rsidR="00E30E8D">
        <w:rPr>
          <w:rFonts w:asciiTheme="minorHAnsi" w:hAnsiTheme="minorHAnsi" w:cstheme="minorHAnsi"/>
          <w:sz w:val="19"/>
          <w:szCs w:val="19"/>
        </w:rPr>
        <w:t xml:space="preserve"> e opportunità di apprendimento per tutti”</w:t>
      </w:r>
      <w:r w:rsidR="00DE732B" w:rsidRPr="00187C22">
        <w:rPr>
          <w:rFonts w:asciiTheme="minorHAnsi" w:hAnsiTheme="minorHAnsi" w:cstheme="minorHAnsi"/>
          <w:sz w:val="19"/>
          <w:szCs w:val="19"/>
        </w:rPr>
        <w:t>),  sulle distanze e le difficoltà affronta</w:t>
      </w:r>
      <w:r w:rsidR="00C81A14" w:rsidRPr="00187C22">
        <w:rPr>
          <w:rFonts w:asciiTheme="minorHAnsi" w:hAnsiTheme="minorHAnsi" w:cstheme="minorHAnsi"/>
          <w:sz w:val="19"/>
          <w:szCs w:val="19"/>
        </w:rPr>
        <w:t>t</w:t>
      </w:r>
      <w:r w:rsidR="00DE732B" w:rsidRPr="00187C22">
        <w:rPr>
          <w:rFonts w:asciiTheme="minorHAnsi" w:hAnsiTheme="minorHAnsi" w:cstheme="minorHAnsi"/>
          <w:sz w:val="19"/>
          <w:szCs w:val="19"/>
        </w:rPr>
        <w:t xml:space="preserve">e ogni giorno dai bambini che vivono in paesi poveri per raggiungere le loro aule. </w:t>
      </w:r>
    </w:p>
    <w:p w14:paraId="3C7E038C" w14:textId="77777777" w:rsidR="00E647C8" w:rsidRPr="00DE732B" w:rsidRDefault="00E647C8" w:rsidP="004362D7">
      <w:pPr>
        <w:autoSpaceDE w:val="0"/>
        <w:autoSpaceDN w:val="0"/>
        <w:adjustRightInd w:val="0"/>
        <w:jc w:val="both"/>
        <w:rPr>
          <w:rFonts w:asciiTheme="minorHAnsi" w:hAnsiTheme="minorHAnsi" w:cstheme="minorHAnsi"/>
          <w:sz w:val="22"/>
          <w:szCs w:val="22"/>
        </w:rPr>
      </w:pPr>
    </w:p>
    <w:p w14:paraId="1F6D63C1" w14:textId="50BD55ED" w:rsidR="00D87143" w:rsidRDefault="008767B7" w:rsidP="000D4B3F">
      <w:pPr>
        <w:shd w:val="clear" w:color="auto" w:fill="FFFFFF"/>
        <w:spacing w:line="288" w:lineRule="auto"/>
        <w:jc w:val="both"/>
        <w:rPr>
          <w:rFonts w:asciiTheme="minorHAnsi" w:hAnsiTheme="minorHAnsi" w:cstheme="minorHAnsi"/>
          <w:sz w:val="22"/>
          <w:szCs w:val="22"/>
        </w:rPr>
      </w:pPr>
      <w:r>
        <w:rPr>
          <w:rFonts w:asciiTheme="minorHAnsi" w:hAnsiTheme="minorHAnsi" w:cstheme="minorHAnsi"/>
          <w:sz w:val="22"/>
          <w:szCs w:val="22"/>
        </w:rPr>
        <w:pict w14:anchorId="47071AC8">
          <v:rect id="_x0000_i1026" style="width:0;height:1.5pt" o:hralign="center" o:hrstd="t" o:hr="t" fillcolor="#a0a0a0" stroked="f"/>
        </w:pict>
      </w:r>
    </w:p>
    <w:p w14:paraId="4298A354" w14:textId="7EDBAB81" w:rsidR="00EF69EE" w:rsidRDefault="00BD67B2" w:rsidP="00C92C09">
      <w:pPr>
        <w:spacing w:line="288" w:lineRule="auto"/>
        <w:jc w:val="both"/>
        <w:rPr>
          <w:rFonts w:asciiTheme="minorHAnsi" w:eastAsia="Osaka" w:hAnsiTheme="minorHAnsi" w:cstheme="minorHAnsi"/>
          <w:sz w:val="19"/>
          <w:szCs w:val="19"/>
        </w:rPr>
      </w:pPr>
      <w:r w:rsidRPr="00BD67B2">
        <w:rPr>
          <w:rFonts w:asciiTheme="minorHAnsi" w:hAnsiTheme="minorHAnsi" w:cstheme="minorHAnsi"/>
          <w:sz w:val="19"/>
          <w:szCs w:val="19"/>
        </w:rPr>
        <w:t>Novità strutturale della 21</w:t>
      </w:r>
      <w:r w:rsidRPr="00BD67B2">
        <w:rPr>
          <w:rFonts w:asciiTheme="minorHAnsi" w:hAnsiTheme="minorHAnsi" w:cstheme="minorHAnsi"/>
          <w:sz w:val="19"/>
          <w:szCs w:val="19"/>
          <w:vertAlign w:val="superscript"/>
        </w:rPr>
        <w:t>a</w:t>
      </w:r>
      <w:r w:rsidR="00732DED" w:rsidRPr="00BD67B2">
        <w:rPr>
          <w:rFonts w:asciiTheme="minorHAnsi" w:hAnsiTheme="minorHAnsi" w:cstheme="minorHAnsi"/>
          <w:sz w:val="19"/>
          <w:szCs w:val="19"/>
        </w:rPr>
        <w:t xml:space="preserve"> </w:t>
      </w:r>
      <w:r w:rsidRPr="00BD67B2">
        <w:rPr>
          <w:rFonts w:asciiTheme="minorHAnsi" w:hAnsiTheme="minorHAnsi" w:cstheme="minorHAnsi"/>
          <w:sz w:val="19"/>
          <w:szCs w:val="19"/>
        </w:rPr>
        <w:t>edizione del Festival, la</w:t>
      </w:r>
      <w:r w:rsidR="00732DED" w:rsidRPr="00BD67B2">
        <w:rPr>
          <w:rFonts w:asciiTheme="minorHAnsi" w:hAnsiTheme="minorHAnsi" w:cstheme="minorHAnsi"/>
          <w:sz w:val="19"/>
          <w:szCs w:val="19"/>
        </w:rPr>
        <w:t xml:space="preserve"> sezione </w:t>
      </w:r>
      <w:r w:rsidRPr="00BD67B2">
        <w:rPr>
          <w:rFonts w:asciiTheme="minorHAnsi" w:hAnsiTheme="minorHAnsi" w:cstheme="minorHAnsi"/>
          <w:b/>
          <w:sz w:val="19"/>
          <w:szCs w:val="19"/>
        </w:rPr>
        <w:t xml:space="preserve">CinemAmbiente </w:t>
      </w:r>
      <w:r w:rsidR="00806F87">
        <w:rPr>
          <w:rFonts w:asciiTheme="minorHAnsi" w:hAnsiTheme="minorHAnsi" w:cstheme="minorHAnsi"/>
          <w:b/>
          <w:sz w:val="19"/>
          <w:szCs w:val="19"/>
        </w:rPr>
        <w:t>J</w:t>
      </w:r>
      <w:r w:rsidRPr="00BD67B2">
        <w:rPr>
          <w:rFonts w:asciiTheme="minorHAnsi" w:hAnsiTheme="minorHAnsi" w:cstheme="minorHAnsi"/>
          <w:b/>
          <w:sz w:val="19"/>
          <w:szCs w:val="19"/>
        </w:rPr>
        <w:t>unior</w:t>
      </w:r>
      <w:r w:rsidRPr="00BD67B2">
        <w:rPr>
          <w:rFonts w:asciiTheme="minorHAnsi" w:hAnsiTheme="minorHAnsi" w:cstheme="minorHAnsi"/>
          <w:sz w:val="19"/>
          <w:szCs w:val="19"/>
        </w:rPr>
        <w:t xml:space="preserve"> </w:t>
      </w:r>
      <w:r w:rsidR="00732DED" w:rsidRPr="00BD67B2">
        <w:rPr>
          <w:rFonts w:asciiTheme="minorHAnsi" w:hAnsiTheme="minorHAnsi" w:cstheme="minorHAnsi"/>
          <w:sz w:val="19"/>
          <w:szCs w:val="19"/>
        </w:rPr>
        <w:t xml:space="preserve">è stata inaugurata dal bando di un nuovo </w:t>
      </w:r>
      <w:r w:rsidR="00732DED" w:rsidRPr="00BD67B2">
        <w:rPr>
          <w:rFonts w:asciiTheme="minorHAnsi" w:hAnsiTheme="minorHAnsi" w:cstheme="minorHAnsi"/>
          <w:b/>
          <w:sz w:val="19"/>
          <w:szCs w:val="19"/>
        </w:rPr>
        <w:t>concorso nazionale</w:t>
      </w:r>
      <w:r w:rsidR="00732DED" w:rsidRPr="00BD67B2">
        <w:rPr>
          <w:rFonts w:asciiTheme="minorHAnsi" w:hAnsiTheme="minorHAnsi" w:cstheme="minorHAnsi"/>
          <w:sz w:val="19"/>
          <w:szCs w:val="19"/>
        </w:rPr>
        <w:t xml:space="preserve"> rivolto alle </w:t>
      </w:r>
      <w:r w:rsidR="00732DED" w:rsidRPr="00BD67B2">
        <w:rPr>
          <w:rFonts w:asciiTheme="minorHAnsi" w:hAnsiTheme="minorHAnsi" w:cstheme="minorHAnsi"/>
          <w:b/>
          <w:sz w:val="19"/>
          <w:szCs w:val="19"/>
        </w:rPr>
        <w:t xml:space="preserve">scuole </w:t>
      </w:r>
      <w:r w:rsidR="00732DED" w:rsidRPr="00BD67B2">
        <w:rPr>
          <w:rFonts w:asciiTheme="minorHAnsi" w:hAnsiTheme="minorHAnsi" w:cstheme="minorHAnsi"/>
          <w:sz w:val="19"/>
          <w:szCs w:val="19"/>
        </w:rPr>
        <w:t xml:space="preserve">Primarie, Secondarie di I e II grado, che, </w:t>
      </w:r>
      <w:r w:rsidRPr="00BD67B2">
        <w:rPr>
          <w:rFonts w:asciiTheme="minorHAnsi" w:hAnsiTheme="minorHAnsi" w:cstheme="minorHAnsi"/>
          <w:sz w:val="19"/>
          <w:szCs w:val="19"/>
        </w:rPr>
        <w:t>scaduto</w:t>
      </w:r>
      <w:r w:rsidR="00732DED" w:rsidRPr="00BD67B2">
        <w:rPr>
          <w:rFonts w:asciiTheme="minorHAnsi" w:hAnsiTheme="minorHAnsi" w:cstheme="minorHAnsi"/>
          <w:sz w:val="19"/>
          <w:szCs w:val="19"/>
        </w:rPr>
        <w:t xml:space="preserve"> il 31 marzo, ha riscosso notevole interesse, raggiungendo la cifra di oltre</w:t>
      </w:r>
      <w:r w:rsidR="00732DED" w:rsidRPr="00BD67B2">
        <w:rPr>
          <w:rFonts w:asciiTheme="minorHAnsi" w:hAnsiTheme="minorHAnsi" w:cstheme="minorHAnsi"/>
          <w:b/>
          <w:sz w:val="19"/>
          <w:szCs w:val="19"/>
        </w:rPr>
        <w:t xml:space="preserve"> 300 cortometraggi </w:t>
      </w:r>
      <w:r w:rsidR="00732DED" w:rsidRPr="00BD67B2">
        <w:rPr>
          <w:rFonts w:asciiTheme="minorHAnsi" w:hAnsiTheme="minorHAnsi" w:cstheme="minorHAnsi"/>
          <w:sz w:val="19"/>
          <w:szCs w:val="19"/>
        </w:rPr>
        <w:t xml:space="preserve">iscritti all’edizione d’esordio. </w:t>
      </w:r>
      <w:r w:rsidR="00322298" w:rsidRPr="00BD67B2">
        <w:rPr>
          <w:rFonts w:asciiTheme="minorHAnsi" w:hAnsiTheme="minorHAnsi" w:cstheme="minorHAnsi"/>
          <w:sz w:val="19"/>
          <w:szCs w:val="19"/>
        </w:rPr>
        <w:t xml:space="preserve">CinemAmbiente junior nasce dall’esperienza </w:t>
      </w:r>
      <w:r w:rsidR="00C42AA9" w:rsidRPr="00BD67B2">
        <w:rPr>
          <w:rFonts w:asciiTheme="minorHAnsi" w:hAnsiTheme="minorHAnsi" w:cstheme="minorHAnsi"/>
          <w:sz w:val="19"/>
          <w:szCs w:val="19"/>
        </w:rPr>
        <w:t xml:space="preserve">di </w:t>
      </w:r>
      <w:proofErr w:type="spellStart"/>
      <w:r w:rsidR="00C42AA9" w:rsidRPr="00BD67B2">
        <w:rPr>
          <w:rFonts w:asciiTheme="minorHAnsi" w:hAnsiTheme="minorHAnsi" w:cstheme="minorHAnsi"/>
          <w:sz w:val="19"/>
          <w:szCs w:val="19"/>
        </w:rPr>
        <w:t>EcoKids</w:t>
      </w:r>
      <w:proofErr w:type="spellEnd"/>
      <w:r w:rsidR="00C42AA9" w:rsidRPr="00BD67B2">
        <w:rPr>
          <w:rFonts w:asciiTheme="minorHAnsi" w:hAnsiTheme="minorHAnsi" w:cstheme="minorHAnsi"/>
          <w:sz w:val="19"/>
          <w:szCs w:val="19"/>
        </w:rPr>
        <w:t xml:space="preserve">, la sezione speciale del programma che, fin dal 1998, il Festival </w:t>
      </w:r>
      <w:r w:rsidRPr="00BD67B2">
        <w:rPr>
          <w:rFonts w:asciiTheme="minorHAnsi" w:hAnsiTheme="minorHAnsi" w:cstheme="minorHAnsi"/>
          <w:sz w:val="19"/>
          <w:szCs w:val="19"/>
        </w:rPr>
        <w:t xml:space="preserve">ha </w:t>
      </w:r>
      <w:r w:rsidR="00C42AA9" w:rsidRPr="00BD67B2">
        <w:rPr>
          <w:rFonts w:asciiTheme="minorHAnsi" w:hAnsiTheme="minorHAnsi" w:cstheme="minorHAnsi"/>
          <w:sz w:val="19"/>
          <w:szCs w:val="19"/>
        </w:rPr>
        <w:t>dedica</w:t>
      </w:r>
      <w:r w:rsidRPr="00BD67B2">
        <w:rPr>
          <w:rFonts w:asciiTheme="minorHAnsi" w:hAnsiTheme="minorHAnsi" w:cstheme="minorHAnsi"/>
          <w:sz w:val="19"/>
          <w:szCs w:val="19"/>
        </w:rPr>
        <w:t>to</w:t>
      </w:r>
      <w:r w:rsidR="00C42AA9" w:rsidRPr="00BD67B2">
        <w:rPr>
          <w:rFonts w:asciiTheme="minorHAnsi" w:hAnsiTheme="minorHAnsi" w:cstheme="minorHAnsi"/>
          <w:sz w:val="19"/>
          <w:szCs w:val="19"/>
        </w:rPr>
        <w:t xml:space="preserve"> alle scuole,</w:t>
      </w:r>
      <w:r w:rsidR="00C42AA9" w:rsidRPr="00BD67B2">
        <w:rPr>
          <w:rFonts w:asciiTheme="minorHAnsi" w:eastAsia="Osaka" w:hAnsiTheme="minorHAnsi" w:cstheme="minorHAnsi"/>
          <w:sz w:val="19"/>
          <w:szCs w:val="19"/>
        </w:rPr>
        <w:t xml:space="preserve"> proponendo agli studenti proiezioni a tema, accompagnate da interventi, dibattiti e momenti di approfondimento con educatori ed esperti ambientali</w:t>
      </w:r>
      <w:r w:rsidR="00EF69EE" w:rsidRPr="00BD67B2">
        <w:rPr>
          <w:rFonts w:asciiTheme="minorHAnsi" w:eastAsia="Osaka" w:hAnsiTheme="minorHAnsi" w:cstheme="minorHAnsi"/>
          <w:sz w:val="19"/>
          <w:szCs w:val="19"/>
        </w:rPr>
        <w:t xml:space="preserve">. </w:t>
      </w:r>
      <w:r w:rsidR="00C42AA9" w:rsidRPr="00BD67B2">
        <w:rPr>
          <w:rFonts w:asciiTheme="minorHAnsi" w:eastAsia="Osaka" w:hAnsiTheme="minorHAnsi" w:cstheme="minorHAnsi"/>
          <w:sz w:val="19"/>
          <w:szCs w:val="19"/>
        </w:rPr>
        <w:t>A sua volta, d</w:t>
      </w:r>
      <w:r w:rsidR="00EF69EE" w:rsidRPr="00BD67B2">
        <w:rPr>
          <w:rFonts w:asciiTheme="minorHAnsi" w:eastAsia="Osaka" w:hAnsiTheme="minorHAnsi" w:cstheme="minorHAnsi"/>
          <w:sz w:val="19"/>
          <w:szCs w:val="19"/>
        </w:rPr>
        <w:t xml:space="preserve">all’esperienza di </w:t>
      </w:r>
      <w:proofErr w:type="spellStart"/>
      <w:r w:rsidR="00EF69EE" w:rsidRPr="00BD67B2">
        <w:rPr>
          <w:rFonts w:asciiTheme="minorHAnsi" w:eastAsia="Osaka" w:hAnsiTheme="minorHAnsi" w:cstheme="minorHAnsi"/>
          <w:sz w:val="19"/>
          <w:szCs w:val="19"/>
        </w:rPr>
        <w:t>EcoKids</w:t>
      </w:r>
      <w:proofErr w:type="spellEnd"/>
      <w:r w:rsidR="00EF69EE" w:rsidRPr="00BD67B2">
        <w:rPr>
          <w:rFonts w:asciiTheme="minorHAnsi" w:eastAsia="Osaka" w:hAnsiTheme="minorHAnsi" w:cstheme="minorHAnsi"/>
          <w:sz w:val="19"/>
          <w:szCs w:val="19"/>
        </w:rPr>
        <w:t xml:space="preserve"> e dalla volontà di valorizzare l’archivio filmico del Festival, uno dei più ricchi di cinema a tematica ambientale a livello internazionale e il maggiore a livello nazionale, nel 2008 è nato </w:t>
      </w:r>
      <w:r w:rsidR="00991539" w:rsidRPr="00BD67B2">
        <w:rPr>
          <w:rFonts w:asciiTheme="minorHAnsi" w:eastAsia="Osaka" w:hAnsiTheme="minorHAnsi" w:cstheme="minorHAnsi"/>
          <w:b/>
          <w:sz w:val="19"/>
          <w:szCs w:val="19"/>
        </w:rPr>
        <w:t>C</w:t>
      </w:r>
      <w:r w:rsidR="00EF69EE" w:rsidRPr="00BD67B2">
        <w:rPr>
          <w:rFonts w:asciiTheme="minorHAnsi" w:eastAsia="Osaka" w:hAnsiTheme="minorHAnsi" w:cstheme="minorHAnsi"/>
          <w:b/>
          <w:sz w:val="19"/>
          <w:szCs w:val="19"/>
        </w:rPr>
        <w:t xml:space="preserve">inemAmbiente TV </w:t>
      </w:r>
      <w:r w:rsidR="00EF69EE" w:rsidRPr="00BD67B2">
        <w:rPr>
          <w:rFonts w:asciiTheme="minorHAnsi" w:eastAsia="Osaka" w:hAnsiTheme="minorHAnsi" w:cstheme="minorHAnsi"/>
          <w:b/>
          <w:sz w:val="19"/>
          <w:szCs w:val="19"/>
        </w:rPr>
        <w:lastRenderedPageBreak/>
        <w:t>- Film per l’educazione ambientale</w:t>
      </w:r>
      <w:r w:rsidR="00EF69EE" w:rsidRPr="00BD67B2">
        <w:rPr>
          <w:rFonts w:asciiTheme="minorHAnsi" w:eastAsia="Osaka" w:hAnsiTheme="minorHAnsi" w:cstheme="minorHAnsi"/>
          <w:sz w:val="19"/>
          <w:szCs w:val="19"/>
        </w:rPr>
        <w:t xml:space="preserve">, progetto didattico che integra materiali audiovisivi </w:t>
      </w:r>
      <w:r w:rsidR="00567444" w:rsidRPr="00BD67B2">
        <w:rPr>
          <w:rFonts w:asciiTheme="minorHAnsi" w:eastAsia="Osaka" w:hAnsiTheme="minorHAnsi" w:cstheme="minorHAnsi"/>
          <w:sz w:val="19"/>
          <w:szCs w:val="19"/>
        </w:rPr>
        <w:t xml:space="preserve">tematici </w:t>
      </w:r>
      <w:r w:rsidR="00EF69EE" w:rsidRPr="00BD67B2">
        <w:rPr>
          <w:rFonts w:asciiTheme="minorHAnsi" w:eastAsia="Osaka" w:hAnsiTheme="minorHAnsi" w:cstheme="minorHAnsi"/>
          <w:sz w:val="19"/>
          <w:szCs w:val="19"/>
        </w:rPr>
        <w:t xml:space="preserve">e dossier di approfondimento pensati per i diversi gradi scolastici. </w:t>
      </w:r>
    </w:p>
    <w:p w14:paraId="4C4F805A" w14:textId="147CD75F" w:rsidR="00806F87" w:rsidRPr="003A2879" w:rsidRDefault="00806F87" w:rsidP="00F61D9A">
      <w:pPr>
        <w:autoSpaceDE w:val="0"/>
        <w:autoSpaceDN w:val="0"/>
        <w:adjustRightInd w:val="0"/>
        <w:spacing w:line="288" w:lineRule="auto"/>
        <w:jc w:val="both"/>
        <w:rPr>
          <w:rFonts w:asciiTheme="minorHAnsi" w:hAnsiTheme="minorHAnsi" w:cstheme="minorHAnsi"/>
          <w:sz w:val="19"/>
          <w:szCs w:val="19"/>
        </w:rPr>
      </w:pPr>
      <w:r w:rsidRPr="003A2879">
        <w:rPr>
          <w:rFonts w:asciiTheme="minorHAnsi" w:hAnsiTheme="minorHAnsi" w:cstheme="minorHAnsi"/>
          <w:sz w:val="19"/>
          <w:szCs w:val="19"/>
        </w:rPr>
        <w:t>CinemAmbiente Junior è realizzato dal Festiva</w:t>
      </w:r>
      <w:r w:rsidR="003A2879" w:rsidRPr="003A2879">
        <w:rPr>
          <w:rFonts w:asciiTheme="minorHAnsi" w:hAnsiTheme="minorHAnsi" w:cstheme="minorHAnsi"/>
          <w:sz w:val="19"/>
          <w:szCs w:val="19"/>
        </w:rPr>
        <w:t>l</w:t>
      </w:r>
      <w:r w:rsidRPr="003A2879">
        <w:rPr>
          <w:rFonts w:asciiTheme="minorHAnsi" w:hAnsiTheme="minorHAnsi" w:cstheme="minorHAnsi"/>
          <w:sz w:val="19"/>
          <w:szCs w:val="19"/>
        </w:rPr>
        <w:t xml:space="preserve"> in collaborazione con Legambiente, </w:t>
      </w:r>
      <w:proofErr w:type="spellStart"/>
      <w:r w:rsidRPr="003A2879">
        <w:rPr>
          <w:rFonts w:asciiTheme="minorHAnsi" w:hAnsiTheme="minorHAnsi" w:cstheme="minorHAnsi"/>
          <w:sz w:val="19"/>
          <w:szCs w:val="19"/>
        </w:rPr>
        <w:t>MAcA</w:t>
      </w:r>
      <w:proofErr w:type="spellEnd"/>
      <w:r w:rsidRPr="003A2879">
        <w:rPr>
          <w:rFonts w:asciiTheme="minorHAnsi" w:hAnsiTheme="minorHAnsi" w:cstheme="minorHAnsi"/>
          <w:sz w:val="19"/>
          <w:szCs w:val="19"/>
        </w:rPr>
        <w:t xml:space="preserve"> – Museo A come Ambiente, </w:t>
      </w:r>
      <w:proofErr w:type="spellStart"/>
      <w:r w:rsidRPr="003A2879">
        <w:rPr>
          <w:rFonts w:asciiTheme="minorHAnsi" w:hAnsiTheme="minorHAnsi" w:cstheme="minorHAnsi"/>
          <w:sz w:val="19"/>
          <w:szCs w:val="19"/>
        </w:rPr>
        <w:t>Xké</w:t>
      </w:r>
      <w:proofErr w:type="spellEnd"/>
      <w:r w:rsidRPr="003A2879">
        <w:rPr>
          <w:rFonts w:asciiTheme="minorHAnsi" w:hAnsiTheme="minorHAnsi" w:cstheme="minorHAnsi"/>
          <w:sz w:val="19"/>
          <w:szCs w:val="19"/>
        </w:rPr>
        <w:t>? Il laboratorio della</w:t>
      </w:r>
      <w:r w:rsidR="00C92C09">
        <w:rPr>
          <w:rFonts w:asciiTheme="minorHAnsi" w:hAnsiTheme="minorHAnsi" w:cstheme="minorHAnsi"/>
          <w:sz w:val="19"/>
          <w:szCs w:val="19"/>
        </w:rPr>
        <w:t xml:space="preserve"> </w:t>
      </w:r>
      <w:r w:rsidRPr="003A2879">
        <w:rPr>
          <w:rFonts w:asciiTheme="minorHAnsi" w:hAnsiTheme="minorHAnsi" w:cstheme="minorHAnsi"/>
          <w:sz w:val="19"/>
          <w:szCs w:val="19"/>
        </w:rPr>
        <w:t xml:space="preserve">curiosità, </w:t>
      </w:r>
      <w:proofErr w:type="spellStart"/>
      <w:r w:rsidRPr="003A2879">
        <w:rPr>
          <w:rFonts w:asciiTheme="minorHAnsi" w:hAnsiTheme="minorHAnsi" w:cstheme="minorHAnsi"/>
          <w:sz w:val="19"/>
          <w:szCs w:val="19"/>
        </w:rPr>
        <w:t>CiAl</w:t>
      </w:r>
      <w:proofErr w:type="spellEnd"/>
      <w:r w:rsidRPr="003A2879">
        <w:rPr>
          <w:rFonts w:asciiTheme="minorHAnsi" w:hAnsiTheme="minorHAnsi" w:cstheme="minorHAnsi"/>
          <w:sz w:val="19"/>
          <w:szCs w:val="19"/>
        </w:rPr>
        <w:t xml:space="preserve">, CISV, Città Metropolitana di Torino, </w:t>
      </w:r>
      <w:proofErr w:type="spellStart"/>
      <w:r w:rsidRPr="003A2879">
        <w:rPr>
          <w:rFonts w:asciiTheme="minorHAnsi" w:hAnsiTheme="minorHAnsi" w:cstheme="minorHAnsi"/>
          <w:sz w:val="19"/>
          <w:szCs w:val="19"/>
        </w:rPr>
        <w:t>Co.Co.Pa</w:t>
      </w:r>
      <w:proofErr w:type="spellEnd"/>
      <w:r w:rsidRPr="003A2879">
        <w:rPr>
          <w:rFonts w:asciiTheme="minorHAnsi" w:hAnsiTheme="minorHAnsi" w:cstheme="minorHAnsi"/>
          <w:sz w:val="19"/>
          <w:szCs w:val="19"/>
        </w:rPr>
        <w:t>.,</w:t>
      </w:r>
      <w:r w:rsidR="003A2879" w:rsidRPr="003A2879">
        <w:rPr>
          <w:rFonts w:asciiTheme="minorHAnsi" w:hAnsiTheme="minorHAnsi" w:cstheme="minorHAnsi"/>
          <w:sz w:val="19"/>
          <w:szCs w:val="19"/>
        </w:rPr>
        <w:t xml:space="preserve"> </w:t>
      </w:r>
      <w:r w:rsidRPr="003A2879">
        <w:rPr>
          <w:rFonts w:asciiTheme="minorHAnsi" w:hAnsiTheme="minorHAnsi" w:cstheme="minorHAnsi"/>
          <w:sz w:val="19"/>
          <w:szCs w:val="19"/>
        </w:rPr>
        <w:t>Cooperativa Arcobaleno, Dipartimento educazione del Museo</w:t>
      </w:r>
      <w:r w:rsidR="003A2879" w:rsidRPr="003A2879">
        <w:rPr>
          <w:rFonts w:asciiTheme="minorHAnsi" w:hAnsiTheme="minorHAnsi" w:cstheme="minorHAnsi"/>
          <w:sz w:val="19"/>
          <w:szCs w:val="19"/>
        </w:rPr>
        <w:t xml:space="preserve"> </w:t>
      </w:r>
      <w:r w:rsidRPr="003A2879">
        <w:rPr>
          <w:rFonts w:asciiTheme="minorHAnsi" w:hAnsiTheme="minorHAnsi" w:cstheme="minorHAnsi"/>
          <w:sz w:val="19"/>
          <w:szCs w:val="19"/>
        </w:rPr>
        <w:t xml:space="preserve">Nazionale del Cinema, </w:t>
      </w:r>
      <w:proofErr w:type="spellStart"/>
      <w:r w:rsidRPr="003A2879">
        <w:rPr>
          <w:rFonts w:asciiTheme="minorHAnsi" w:hAnsiTheme="minorHAnsi" w:cstheme="minorHAnsi"/>
          <w:sz w:val="19"/>
          <w:szCs w:val="19"/>
        </w:rPr>
        <w:t>Iren</w:t>
      </w:r>
      <w:proofErr w:type="spellEnd"/>
      <w:r w:rsidRPr="003A2879">
        <w:rPr>
          <w:rFonts w:asciiTheme="minorHAnsi" w:hAnsiTheme="minorHAnsi" w:cstheme="minorHAnsi"/>
          <w:sz w:val="19"/>
          <w:szCs w:val="19"/>
        </w:rPr>
        <w:t xml:space="preserve">, Elettricità Futura, </w:t>
      </w:r>
      <w:proofErr w:type="spellStart"/>
      <w:r w:rsidRPr="003A2879">
        <w:rPr>
          <w:rFonts w:asciiTheme="minorHAnsi" w:hAnsiTheme="minorHAnsi" w:cstheme="minorHAnsi"/>
          <w:sz w:val="19"/>
          <w:szCs w:val="19"/>
        </w:rPr>
        <w:t>Hydroaid</w:t>
      </w:r>
      <w:proofErr w:type="spellEnd"/>
      <w:r w:rsidRPr="003A2879">
        <w:rPr>
          <w:rFonts w:asciiTheme="minorHAnsi" w:hAnsiTheme="minorHAnsi" w:cstheme="minorHAnsi"/>
          <w:sz w:val="19"/>
          <w:szCs w:val="19"/>
        </w:rPr>
        <w:t>,</w:t>
      </w:r>
      <w:r w:rsidR="003A2879" w:rsidRPr="003A2879">
        <w:rPr>
          <w:rFonts w:asciiTheme="minorHAnsi" w:hAnsiTheme="minorHAnsi" w:cstheme="minorHAnsi"/>
          <w:sz w:val="19"/>
          <w:szCs w:val="19"/>
        </w:rPr>
        <w:t xml:space="preserve"> </w:t>
      </w:r>
      <w:r w:rsidRPr="003A2879">
        <w:rPr>
          <w:rFonts w:asciiTheme="minorHAnsi" w:hAnsiTheme="minorHAnsi" w:cstheme="minorHAnsi"/>
          <w:sz w:val="19"/>
          <w:szCs w:val="19"/>
        </w:rPr>
        <w:t>Il Ragazzo Selvaggio, Museo Regionale di Scienze Naturali,</w:t>
      </w:r>
      <w:r w:rsidR="003A2879" w:rsidRPr="003A2879">
        <w:rPr>
          <w:rFonts w:asciiTheme="minorHAnsi" w:hAnsiTheme="minorHAnsi" w:cstheme="minorHAnsi"/>
          <w:sz w:val="19"/>
          <w:szCs w:val="19"/>
        </w:rPr>
        <w:t xml:space="preserve"> </w:t>
      </w:r>
      <w:r w:rsidRPr="003A2879">
        <w:rPr>
          <w:rFonts w:asciiTheme="minorHAnsi" w:hAnsiTheme="minorHAnsi" w:cstheme="minorHAnsi"/>
          <w:sz w:val="19"/>
          <w:szCs w:val="19"/>
        </w:rPr>
        <w:t>SMAT – Società Metropolitane Acque Torino, Smemoranda,</w:t>
      </w:r>
      <w:r w:rsidR="003A2879" w:rsidRPr="003A2879">
        <w:rPr>
          <w:rFonts w:asciiTheme="minorHAnsi" w:hAnsiTheme="minorHAnsi" w:cstheme="minorHAnsi"/>
          <w:sz w:val="19"/>
          <w:szCs w:val="19"/>
        </w:rPr>
        <w:t xml:space="preserve"> </w:t>
      </w:r>
      <w:r w:rsidRPr="003A2879">
        <w:rPr>
          <w:rFonts w:asciiTheme="minorHAnsi" w:hAnsiTheme="minorHAnsi" w:cstheme="minorHAnsi"/>
          <w:sz w:val="19"/>
          <w:szCs w:val="19"/>
        </w:rPr>
        <w:t>Una Buona Occasione – Regione Piemonte</w:t>
      </w:r>
      <w:r w:rsidR="003A2879" w:rsidRPr="003A2879">
        <w:rPr>
          <w:rFonts w:asciiTheme="minorHAnsi" w:hAnsiTheme="minorHAnsi" w:cstheme="minorHAnsi"/>
          <w:sz w:val="19"/>
          <w:szCs w:val="19"/>
        </w:rPr>
        <w:t>.</w:t>
      </w:r>
    </w:p>
    <w:p w14:paraId="74BE9A8A" w14:textId="77777777" w:rsidR="007C2F89" w:rsidRPr="00567444" w:rsidRDefault="008767B7" w:rsidP="007C2F89">
      <w:pPr>
        <w:rPr>
          <w:rFonts w:asciiTheme="minorHAnsi" w:hAnsiTheme="minorHAnsi" w:cstheme="minorHAnsi"/>
          <w:sz w:val="22"/>
          <w:szCs w:val="22"/>
        </w:rPr>
      </w:pPr>
      <w:r>
        <w:rPr>
          <w:rFonts w:asciiTheme="minorHAnsi" w:hAnsiTheme="minorHAnsi" w:cstheme="minorHAnsi"/>
          <w:sz w:val="22"/>
          <w:szCs w:val="22"/>
        </w:rPr>
        <w:pict w14:anchorId="769B5773">
          <v:rect id="_x0000_i1027" style="width:0;height:1.5pt" o:hralign="center" o:hrstd="t" o:hr="t" fillcolor="#a0a0a0" stroked="f"/>
        </w:pict>
      </w:r>
    </w:p>
    <w:p w14:paraId="07C458A9" w14:textId="5131D7A2" w:rsidR="00C71E5C" w:rsidRDefault="00C71E5C" w:rsidP="00C71E5C">
      <w:pPr>
        <w:jc w:val="both"/>
        <w:rPr>
          <w:rFonts w:ascii="Arial" w:hAnsi="Arial" w:cs="Arial"/>
          <w:b/>
          <w:sz w:val="96"/>
          <w:szCs w:val="96"/>
        </w:rPr>
      </w:pPr>
      <w:r>
        <w:rPr>
          <w:rFonts w:asciiTheme="minorHAnsi" w:hAnsiTheme="minorHAnsi" w:cstheme="minorHAnsi"/>
          <w:sz w:val="19"/>
          <w:szCs w:val="19"/>
        </w:rPr>
        <w:t>I</w:t>
      </w:r>
      <w:r w:rsidR="00BB2504">
        <w:rPr>
          <w:rFonts w:asciiTheme="minorHAnsi" w:hAnsiTheme="minorHAnsi" w:cstheme="minorHAnsi"/>
          <w:sz w:val="19"/>
          <w:szCs w:val="19"/>
        </w:rPr>
        <w:t xml:space="preserve">l </w:t>
      </w:r>
      <w:r w:rsidR="00BB2504" w:rsidRPr="00A85368">
        <w:rPr>
          <w:rFonts w:asciiTheme="minorHAnsi" w:hAnsiTheme="minorHAnsi" w:cstheme="minorHAnsi"/>
          <w:b/>
          <w:sz w:val="19"/>
          <w:szCs w:val="19"/>
        </w:rPr>
        <w:t>Festival CinemAmbiente</w:t>
      </w:r>
      <w:r>
        <w:rPr>
          <w:rFonts w:asciiTheme="minorHAnsi" w:hAnsiTheme="minorHAnsi" w:cstheme="minorHAnsi"/>
          <w:sz w:val="19"/>
          <w:szCs w:val="19"/>
        </w:rPr>
        <w:t xml:space="preserve"> è</w:t>
      </w:r>
      <w:r w:rsidR="00BB2504">
        <w:rPr>
          <w:rFonts w:asciiTheme="minorHAnsi" w:hAnsiTheme="minorHAnsi" w:cstheme="minorHAnsi"/>
          <w:sz w:val="19"/>
          <w:szCs w:val="19"/>
        </w:rPr>
        <w:t xml:space="preserve"> o</w:t>
      </w:r>
      <w:r w:rsidR="00BB2504" w:rsidRPr="003F01FC">
        <w:rPr>
          <w:rFonts w:asciiTheme="minorHAnsi" w:hAnsiTheme="minorHAnsi" w:cstheme="minorHAnsi"/>
          <w:sz w:val="19"/>
          <w:szCs w:val="19"/>
        </w:rPr>
        <w:t xml:space="preserve">rganizzato </w:t>
      </w:r>
      <w:r w:rsidR="00BB2504" w:rsidRPr="00A85368">
        <w:rPr>
          <w:rFonts w:asciiTheme="minorHAnsi" w:hAnsiTheme="minorHAnsi" w:cstheme="minorHAnsi"/>
          <w:sz w:val="19"/>
          <w:szCs w:val="19"/>
        </w:rPr>
        <w:t>dall’</w:t>
      </w:r>
      <w:r w:rsidR="00BB2504" w:rsidRPr="003A2879">
        <w:rPr>
          <w:rStyle w:val="Enfasigrassetto"/>
          <w:rFonts w:asciiTheme="minorHAnsi" w:hAnsiTheme="minorHAnsi" w:cstheme="minorHAnsi"/>
          <w:sz w:val="19"/>
          <w:szCs w:val="19"/>
        </w:rPr>
        <w:t>Associazione CinemAmbiente</w:t>
      </w:r>
      <w:r w:rsidR="00BB2504" w:rsidRPr="003A2879">
        <w:rPr>
          <w:rFonts w:asciiTheme="minorHAnsi" w:hAnsiTheme="minorHAnsi" w:cstheme="minorHAnsi"/>
          <w:sz w:val="19"/>
          <w:szCs w:val="19"/>
        </w:rPr>
        <w:t xml:space="preserve"> </w:t>
      </w:r>
      <w:r w:rsidR="00BB2504" w:rsidRPr="00A85368">
        <w:rPr>
          <w:rFonts w:asciiTheme="minorHAnsi" w:hAnsiTheme="minorHAnsi" w:cstheme="minorHAnsi"/>
          <w:sz w:val="19"/>
          <w:szCs w:val="19"/>
        </w:rPr>
        <w:t>e dal</w:t>
      </w:r>
      <w:r w:rsidR="00BB2504" w:rsidRPr="00A85368">
        <w:rPr>
          <w:rFonts w:asciiTheme="minorHAnsi" w:hAnsiTheme="minorHAnsi" w:cstheme="minorHAnsi"/>
          <w:b/>
          <w:sz w:val="19"/>
          <w:szCs w:val="19"/>
        </w:rPr>
        <w:t xml:space="preserve"> </w:t>
      </w:r>
      <w:r w:rsidR="00BB2504" w:rsidRPr="003A2879">
        <w:rPr>
          <w:rStyle w:val="Enfasigrassetto"/>
          <w:rFonts w:asciiTheme="minorHAnsi" w:hAnsiTheme="minorHAnsi" w:cstheme="minorHAnsi"/>
          <w:sz w:val="19"/>
          <w:szCs w:val="19"/>
        </w:rPr>
        <w:t>Museo Nazionale del Cinema</w:t>
      </w:r>
      <w:r>
        <w:rPr>
          <w:rFonts w:asciiTheme="minorHAnsi" w:hAnsiTheme="minorHAnsi" w:cstheme="minorHAnsi"/>
          <w:b/>
          <w:sz w:val="19"/>
          <w:szCs w:val="19"/>
        </w:rPr>
        <w:t>.</w:t>
      </w:r>
      <w:r>
        <w:rPr>
          <w:rFonts w:ascii="Arial" w:hAnsi="Arial" w:cs="Arial"/>
          <w:b/>
          <w:sz w:val="96"/>
          <w:szCs w:val="96"/>
        </w:rPr>
        <w:t xml:space="preserve"> </w:t>
      </w:r>
    </w:p>
    <w:sectPr w:rsidR="00C71E5C" w:rsidSect="00991539">
      <w:headerReference w:type="default" r:id="rId8"/>
      <w:footerReference w:type="default" r:id="rId9"/>
      <w:headerReference w:type="first" r:id="rId10"/>
      <w:footerReference w:type="first" r:id="rId11"/>
      <w:pgSz w:w="11906" w:h="16838" w:code="9"/>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6566" w14:textId="77777777" w:rsidR="008767B7" w:rsidRDefault="008767B7">
      <w:r>
        <w:separator/>
      </w:r>
    </w:p>
  </w:endnote>
  <w:endnote w:type="continuationSeparator" w:id="0">
    <w:p w14:paraId="723135E0" w14:textId="77777777" w:rsidR="008767B7" w:rsidRDefault="0087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Osaka">
    <w:charset w:val="80"/>
    <w:family w:val="auto"/>
    <w:pitch w:val="variable"/>
    <w:sig w:usb0="00000001" w:usb1="08070000" w:usb2="00000010" w:usb3="00000000" w:csb0="0002009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A074" w14:textId="77777777" w:rsidR="00B35C02" w:rsidRDefault="00B35C02" w:rsidP="00B35C02">
    <w:pPr>
      <w:pStyle w:val="Pidipagina"/>
      <w:jc w:val="center"/>
      <w:rPr>
        <w:rFonts w:ascii="Calibri" w:hAnsi="Calibri" w:cs="Calibri"/>
        <w:b/>
        <w:sz w:val="20"/>
        <w:szCs w:val="20"/>
      </w:rPr>
    </w:pPr>
  </w:p>
  <w:p w14:paraId="76A741C0" w14:textId="77777777" w:rsidR="00582C2A" w:rsidRPr="00B35C02" w:rsidRDefault="00582C2A" w:rsidP="00B35C02">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883E" w14:textId="77777777" w:rsidR="00D9012E" w:rsidRDefault="00D9012E" w:rsidP="00E85D1B">
    <w:pPr>
      <w:pStyle w:val="Pidipagina"/>
      <w:rPr>
        <w:rFonts w:ascii="Calibri" w:hAnsi="Calibri" w:cs="Calibri"/>
        <w:color w:val="006666"/>
        <w:sz w:val="18"/>
        <w:szCs w:val="18"/>
      </w:rPr>
    </w:pPr>
  </w:p>
  <w:p w14:paraId="4F9B8F36" w14:textId="77777777" w:rsidR="003153ED" w:rsidRDefault="008767B7" w:rsidP="00E85D1B">
    <w:pPr>
      <w:pStyle w:val="Pidipagina"/>
      <w:rPr>
        <w:rFonts w:ascii="Calibri" w:hAnsi="Calibri" w:cs="Calibri"/>
        <w:color w:val="006666"/>
        <w:sz w:val="18"/>
        <w:szCs w:val="18"/>
      </w:rPr>
    </w:pPr>
    <w:r>
      <w:rPr>
        <w:rFonts w:ascii="Calibri" w:hAnsi="Calibri" w:cs="Calibri"/>
        <w:color w:val="006666"/>
        <w:sz w:val="18"/>
        <w:szCs w:val="18"/>
      </w:rPr>
      <w:pict w14:anchorId="3E4065E0">
        <v:rect id="_x0000_i1028" style="width:0;height:1.5pt" o:hralign="center" o:hrstd="t" o:hr="t" fillcolor="#a0a0a0" stroked="f"/>
      </w:pict>
    </w:r>
  </w:p>
  <w:p w14:paraId="1DD1D88C" w14:textId="78A0E779" w:rsidR="003153ED" w:rsidRDefault="00443A41" w:rsidP="003153ED">
    <w:pPr>
      <w:pStyle w:val="Pidipagina"/>
      <w:jc w:val="center"/>
      <w:rPr>
        <w:sz w:val="18"/>
        <w:szCs w:val="18"/>
      </w:rPr>
    </w:pPr>
    <w:r>
      <w:rPr>
        <w:rFonts w:ascii="Calibri" w:hAnsi="Calibri" w:cs="Calibri"/>
        <w:sz w:val="18"/>
        <w:szCs w:val="18"/>
      </w:rPr>
      <w:t xml:space="preserve">FESTIVAL </w:t>
    </w:r>
    <w:r w:rsidR="00B35C02" w:rsidRPr="003153ED">
      <w:rPr>
        <w:rFonts w:ascii="Calibri" w:hAnsi="Calibri" w:cs="Calibri"/>
        <w:sz w:val="18"/>
        <w:szCs w:val="18"/>
      </w:rPr>
      <w:t>CINEMAMBIENTE</w:t>
    </w:r>
    <w:r w:rsidR="00B35C02" w:rsidRPr="003153ED">
      <w:rPr>
        <w:sz w:val="18"/>
        <w:szCs w:val="18"/>
      </w:rPr>
      <w:t xml:space="preserve"> </w:t>
    </w:r>
  </w:p>
  <w:p w14:paraId="166D22BE" w14:textId="77777777" w:rsidR="00B35C02" w:rsidRPr="004D6C53" w:rsidRDefault="00B35C02" w:rsidP="003153ED">
    <w:pPr>
      <w:pStyle w:val="Pidipagina"/>
      <w:jc w:val="center"/>
      <w:rPr>
        <w:color w:val="000000" w:themeColor="text1"/>
        <w:sz w:val="18"/>
        <w:szCs w:val="18"/>
      </w:rPr>
    </w:pPr>
    <w:r w:rsidRPr="004D6C53">
      <w:rPr>
        <w:rFonts w:ascii="Calibri" w:hAnsi="Calibri" w:cs="Calibri"/>
        <w:color w:val="000000" w:themeColor="text1"/>
        <w:sz w:val="18"/>
        <w:szCs w:val="18"/>
        <w:shd w:val="clear" w:color="auto" w:fill="FFFFFF"/>
      </w:rPr>
      <w:t xml:space="preserve">Via Montebello 15 - 10124 Torino, </w:t>
    </w:r>
    <w:proofErr w:type="spellStart"/>
    <w:r w:rsidRPr="004D6C53">
      <w:rPr>
        <w:rFonts w:ascii="Calibri" w:hAnsi="Calibri" w:cs="Calibri"/>
        <w:color w:val="000000" w:themeColor="text1"/>
        <w:sz w:val="18"/>
        <w:szCs w:val="18"/>
        <w:shd w:val="clear" w:color="auto" w:fill="FFFFFF"/>
      </w:rPr>
      <w:t>Italy</w:t>
    </w:r>
    <w:proofErr w:type="spellEnd"/>
  </w:p>
  <w:p w14:paraId="73DA891E" w14:textId="35C933B1" w:rsidR="00B35C02" w:rsidRPr="004D6C53" w:rsidRDefault="00443A41" w:rsidP="003153ED">
    <w:pPr>
      <w:pStyle w:val="Pidipagina"/>
      <w:jc w:val="center"/>
      <w:rPr>
        <w:color w:val="000000" w:themeColor="text1"/>
        <w:sz w:val="18"/>
        <w:szCs w:val="18"/>
        <w:lang w:val="en-US"/>
      </w:rPr>
    </w:pPr>
    <w:r>
      <w:rPr>
        <w:rFonts w:ascii="Calibri" w:hAnsi="Calibri" w:cs="Calibri"/>
        <w:color w:val="000000" w:themeColor="text1"/>
        <w:sz w:val="18"/>
        <w:szCs w:val="18"/>
        <w:shd w:val="clear" w:color="auto" w:fill="FFFFFF"/>
        <w:lang w:val="en-US"/>
      </w:rPr>
      <w:t>Tel. (+</w:t>
    </w:r>
    <w:r w:rsidR="00B35C02" w:rsidRPr="004D6C53">
      <w:rPr>
        <w:rFonts w:ascii="Calibri" w:hAnsi="Calibri" w:cs="Calibri"/>
        <w:color w:val="000000" w:themeColor="text1"/>
        <w:sz w:val="18"/>
        <w:szCs w:val="18"/>
        <w:shd w:val="clear" w:color="auto" w:fill="FFFFFF"/>
        <w:lang w:val="en-US"/>
      </w:rPr>
      <w:t xml:space="preserve">39) 011 81 38 </w:t>
    </w:r>
    <w:r>
      <w:rPr>
        <w:rFonts w:ascii="Calibri" w:hAnsi="Calibri" w:cs="Calibri"/>
        <w:color w:val="000000" w:themeColor="text1"/>
        <w:sz w:val="18"/>
        <w:szCs w:val="18"/>
        <w:shd w:val="clear" w:color="auto" w:fill="FFFFFF"/>
        <w:lang w:val="en-US"/>
      </w:rPr>
      <w:t>860,</w:t>
    </w:r>
    <w:r w:rsidR="00B35C02" w:rsidRPr="004D6C53">
      <w:rPr>
        <w:rFonts w:ascii="Calibri" w:hAnsi="Calibri" w:cs="Calibri"/>
        <w:color w:val="000000" w:themeColor="text1"/>
        <w:sz w:val="18"/>
        <w:szCs w:val="18"/>
        <w:shd w:val="clear" w:color="auto" w:fill="FFFFFF"/>
        <w:lang w:val="en-US"/>
      </w:rPr>
      <w:t xml:space="preserve"> festival@cinemambiente.it, www.cinemambiente.it</w:t>
    </w:r>
  </w:p>
  <w:p w14:paraId="21CB49A6" w14:textId="77777777" w:rsidR="00B35C02" w:rsidRPr="004D6C53" w:rsidRDefault="00B35C0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76284" w14:textId="77777777" w:rsidR="008767B7" w:rsidRDefault="008767B7">
      <w:r>
        <w:separator/>
      </w:r>
    </w:p>
  </w:footnote>
  <w:footnote w:type="continuationSeparator" w:id="0">
    <w:p w14:paraId="4A5A26AC" w14:textId="77777777" w:rsidR="008767B7" w:rsidRDefault="0087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EFE4" w14:textId="497F024E" w:rsidR="0016048F" w:rsidRDefault="00BB2504">
    <w:pPr>
      <w:pStyle w:val="Intestazione"/>
      <w:rPr>
        <w:rFonts w:ascii="Century Gothic" w:hAnsi="Century Gothic"/>
        <w:b/>
        <w:sz w:val="22"/>
        <w:szCs w:val="22"/>
      </w:rPr>
    </w:pPr>
    <w:r>
      <w:rPr>
        <w:rFonts w:ascii="Century Gothic" w:hAnsi="Century Gothic"/>
        <w:b/>
        <w:sz w:val="22"/>
        <w:szCs w:val="22"/>
      </w:rPr>
      <w:t xml:space="preserve">                </w:t>
    </w:r>
    <w:r w:rsidR="00582C2A">
      <w:rPr>
        <w:rFonts w:ascii="Century Gothic" w:hAnsi="Century Gothic"/>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4E37" w14:textId="77777777" w:rsidR="00B35C02" w:rsidRDefault="00044A97">
    <w:pPr>
      <w:pStyle w:val="Intestazione"/>
    </w:pPr>
    <w:r>
      <w:rPr>
        <w:noProof/>
        <w:lang w:val="it-IT"/>
      </w:rPr>
      <w:drawing>
        <wp:anchor distT="0" distB="0" distL="114300" distR="114300" simplePos="0" relativeHeight="251661312" behindDoc="0" locked="0" layoutInCell="1" allowOverlap="1" wp14:anchorId="081D7902" wp14:editId="6DB7EF6E">
          <wp:simplePos x="0" y="0"/>
          <wp:positionH relativeFrom="column">
            <wp:posOffset>4795520</wp:posOffset>
          </wp:positionH>
          <wp:positionV relativeFrom="paragraph">
            <wp:posOffset>-18415</wp:posOffset>
          </wp:positionV>
          <wp:extent cx="1454150" cy="79184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97888" w14:textId="77777777" w:rsidR="00B35C02" w:rsidRDefault="00044A97">
    <w:pPr>
      <w:pStyle w:val="Intestazione"/>
    </w:pPr>
    <w:r>
      <w:rPr>
        <w:noProof/>
        <w:lang w:val="it-IT"/>
      </w:rPr>
      <w:drawing>
        <wp:anchor distT="0" distB="0" distL="114300" distR="114300" simplePos="0" relativeHeight="251660288" behindDoc="0" locked="0" layoutInCell="1" allowOverlap="1" wp14:anchorId="44694785" wp14:editId="15E99D33">
          <wp:simplePos x="0" y="0"/>
          <wp:positionH relativeFrom="column">
            <wp:posOffset>111760</wp:posOffset>
          </wp:positionH>
          <wp:positionV relativeFrom="paragraph">
            <wp:posOffset>-243840</wp:posOffset>
          </wp:positionV>
          <wp:extent cx="777875" cy="901065"/>
          <wp:effectExtent l="0" t="0" r="0" b="0"/>
          <wp:wrapThrough wrapText="bothSides">
            <wp:wrapPolygon edited="0">
              <wp:start x="1058" y="0"/>
              <wp:lineTo x="0" y="2283"/>
              <wp:lineTo x="0" y="21006"/>
              <wp:lineTo x="21159" y="21006"/>
              <wp:lineTo x="21159" y="1370"/>
              <wp:lineTo x="19043" y="457"/>
              <wp:lineTo x="7406" y="0"/>
              <wp:lineTo x="1058" y="0"/>
            </wp:wrapPolygon>
          </wp:wrapThrough>
          <wp:docPr id="3" name="Immagine 7" descr="ASSOCIAZIONE_CINEMAM#1AEF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ASSOCIAZIONE_CINEMAM#1AEF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7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1F078" w14:textId="77777777" w:rsidR="00B35C02" w:rsidRDefault="00B35C02">
    <w:pPr>
      <w:pStyle w:val="Intestazione"/>
    </w:pPr>
  </w:p>
  <w:p w14:paraId="61A2F732" w14:textId="77777777" w:rsidR="00B35C02" w:rsidRDefault="00B35C02">
    <w:pPr>
      <w:pStyle w:val="Intestazione"/>
    </w:pPr>
  </w:p>
  <w:p w14:paraId="43F21D91" w14:textId="77777777" w:rsidR="00B35C02" w:rsidRDefault="00B35C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A3E"/>
    <w:multiLevelType w:val="hybridMultilevel"/>
    <w:tmpl w:val="15BC30E8"/>
    <w:lvl w:ilvl="0" w:tplc="000F0410">
      <w:start w:val="1"/>
      <w:numFmt w:val="decimal"/>
      <w:lvlText w:val="%1."/>
      <w:lvlJc w:val="left"/>
      <w:pPr>
        <w:tabs>
          <w:tab w:val="num" w:pos="360"/>
        </w:tabs>
        <w:ind w:left="360" w:hanging="360"/>
      </w:pPr>
    </w:lvl>
    <w:lvl w:ilvl="1" w:tplc="00190410" w:tentative="1">
      <w:start w:val="1"/>
      <w:numFmt w:val="lowerLetter"/>
      <w:lvlText w:val="%2."/>
      <w:lvlJc w:val="left"/>
      <w:pPr>
        <w:tabs>
          <w:tab w:val="num" w:pos="1080"/>
        </w:tabs>
        <w:ind w:left="1080" w:hanging="360"/>
      </w:pPr>
    </w:lvl>
    <w:lvl w:ilvl="2" w:tplc="001B0410" w:tentative="1">
      <w:start w:val="1"/>
      <w:numFmt w:val="lowerRoman"/>
      <w:lvlText w:val="%3."/>
      <w:lvlJc w:val="right"/>
      <w:pPr>
        <w:tabs>
          <w:tab w:val="num" w:pos="1800"/>
        </w:tabs>
        <w:ind w:left="1800" w:hanging="180"/>
      </w:pPr>
    </w:lvl>
    <w:lvl w:ilvl="3" w:tplc="000F0410" w:tentative="1">
      <w:start w:val="1"/>
      <w:numFmt w:val="decimal"/>
      <w:lvlText w:val="%4."/>
      <w:lvlJc w:val="left"/>
      <w:pPr>
        <w:tabs>
          <w:tab w:val="num" w:pos="2520"/>
        </w:tabs>
        <w:ind w:left="2520" w:hanging="360"/>
      </w:pPr>
    </w:lvl>
    <w:lvl w:ilvl="4" w:tplc="00190410" w:tentative="1">
      <w:start w:val="1"/>
      <w:numFmt w:val="lowerLetter"/>
      <w:lvlText w:val="%5."/>
      <w:lvlJc w:val="left"/>
      <w:pPr>
        <w:tabs>
          <w:tab w:val="num" w:pos="3240"/>
        </w:tabs>
        <w:ind w:left="3240" w:hanging="360"/>
      </w:pPr>
    </w:lvl>
    <w:lvl w:ilvl="5" w:tplc="001B0410" w:tentative="1">
      <w:start w:val="1"/>
      <w:numFmt w:val="lowerRoman"/>
      <w:lvlText w:val="%6."/>
      <w:lvlJc w:val="right"/>
      <w:pPr>
        <w:tabs>
          <w:tab w:val="num" w:pos="3960"/>
        </w:tabs>
        <w:ind w:left="3960" w:hanging="180"/>
      </w:pPr>
    </w:lvl>
    <w:lvl w:ilvl="6" w:tplc="000F0410" w:tentative="1">
      <w:start w:val="1"/>
      <w:numFmt w:val="decimal"/>
      <w:lvlText w:val="%7."/>
      <w:lvlJc w:val="left"/>
      <w:pPr>
        <w:tabs>
          <w:tab w:val="num" w:pos="4680"/>
        </w:tabs>
        <w:ind w:left="4680" w:hanging="360"/>
      </w:pPr>
    </w:lvl>
    <w:lvl w:ilvl="7" w:tplc="00190410" w:tentative="1">
      <w:start w:val="1"/>
      <w:numFmt w:val="lowerLetter"/>
      <w:lvlText w:val="%8."/>
      <w:lvlJc w:val="left"/>
      <w:pPr>
        <w:tabs>
          <w:tab w:val="num" w:pos="5400"/>
        </w:tabs>
        <w:ind w:left="5400" w:hanging="360"/>
      </w:pPr>
    </w:lvl>
    <w:lvl w:ilvl="8" w:tplc="001B0410" w:tentative="1">
      <w:start w:val="1"/>
      <w:numFmt w:val="lowerRoman"/>
      <w:lvlText w:val="%9."/>
      <w:lvlJc w:val="right"/>
      <w:pPr>
        <w:tabs>
          <w:tab w:val="num" w:pos="6120"/>
        </w:tabs>
        <w:ind w:left="6120" w:hanging="180"/>
      </w:pPr>
    </w:lvl>
  </w:abstractNum>
  <w:abstractNum w:abstractNumId="1" w15:restartNumberingAfterBreak="0">
    <w:nsid w:val="0D064456"/>
    <w:multiLevelType w:val="hybridMultilevel"/>
    <w:tmpl w:val="96F007C0"/>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7F6F"/>
    <w:multiLevelType w:val="hybridMultilevel"/>
    <w:tmpl w:val="0F78F288"/>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15:restartNumberingAfterBreak="0">
    <w:nsid w:val="19CC6CF0"/>
    <w:multiLevelType w:val="multilevel"/>
    <w:tmpl w:val="E120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07325"/>
    <w:multiLevelType w:val="hybridMultilevel"/>
    <w:tmpl w:val="56C8CF0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5D937B0"/>
    <w:multiLevelType w:val="singleLevel"/>
    <w:tmpl w:val="0410000F"/>
    <w:lvl w:ilvl="0">
      <w:start w:val="1"/>
      <w:numFmt w:val="decimal"/>
      <w:lvlText w:val="%1."/>
      <w:lvlJc w:val="left"/>
      <w:pPr>
        <w:tabs>
          <w:tab w:val="num" w:pos="720"/>
        </w:tabs>
        <w:ind w:left="720" w:hanging="360"/>
      </w:pPr>
    </w:lvl>
  </w:abstractNum>
  <w:abstractNum w:abstractNumId="6" w15:restartNumberingAfterBreak="0">
    <w:nsid w:val="2EA07693"/>
    <w:multiLevelType w:val="multilevel"/>
    <w:tmpl w:val="8EDE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7010B"/>
    <w:multiLevelType w:val="hybridMultilevel"/>
    <w:tmpl w:val="421A5C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2065AAD"/>
    <w:multiLevelType w:val="hybridMultilevel"/>
    <w:tmpl w:val="EB803536"/>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9" w15:restartNumberingAfterBreak="0">
    <w:nsid w:val="3A691F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85835"/>
    <w:multiLevelType w:val="hybridMultilevel"/>
    <w:tmpl w:val="67827A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F216A"/>
    <w:multiLevelType w:val="hybridMultilevel"/>
    <w:tmpl w:val="16C85F80"/>
    <w:lvl w:ilvl="0" w:tplc="00010410">
      <w:start w:val="1"/>
      <w:numFmt w:val="bullet"/>
      <w:lvlText w:val=""/>
      <w:lvlJc w:val="left"/>
      <w:pPr>
        <w:tabs>
          <w:tab w:val="num" w:pos="360"/>
        </w:tabs>
        <w:ind w:left="360" w:hanging="360"/>
      </w:pPr>
      <w:rPr>
        <w:rFonts w:ascii="Symbol" w:hAnsi="Symbol" w:hint="default"/>
      </w:rPr>
    </w:lvl>
    <w:lvl w:ilvl="1" w:tplc="00190410" w:tentative="1">
      <w:start w:val="1"/>
      <w:numFmt w:val="lowerLetter"/>
      <w:lvlText w:val="%2."/>
      <w:lvlJc w:val="left"/>
      <w:pPr>
        <w:tabs>
          <w:tab w:val="num" w:pos="1080"/>
        </w:tabs>
        <w:ind w:left="1080" w:hanging="360"/>
      </w:pPr>
    </w:lvl>
    <w:lvl w:ilvl="2" w:tplc="001B0410" w:tentative="1">
      <w:start w:val="1"/>
      <w:numFmt w:val="lowerRoman"/>
      <w:lvlText w:val="%3."/>
      <w:lvlJc w:val="right"/>
      <w:pPr>
        <w:tabs>
          <w:tab w:val="num" w:pos="1800"/>
        </w:tabs>
        <w:ind w:left="1800" w:hanging="180"/>
      </w:pPr>
    </w:lvl>
    <w:lvl w:ilvl="3" w:tplc="000F0410" w:tentative="1">
      <w:start w:val="1"/>
      <w:numFmt w:val="decimal"/>
      <w:lvlText w:val="%4."/>
      <w:lvlJc w:val="left"/>
      <w:pPr>
        <w:tabs>
          <w:tab w:val="num" w:pos="2520"/>
        </w:tabs>
        <w:ind w:left="2520" w:hanging="360"/>
      </w:pPr>
    </w:lvl>
    <w:lvl w:ilvl="4" w:tplc="00190410" w:tentative="1">
      <w:start w:val="1"/>
      <w:numFmt w:val="lowerLetter"/>
      <w:lvlText w:val="%5."/>
      <w:lvlJc w:val="left"/>
      <w:pPr>
        <w:tabs>
          <w:tab w:val="num" w:pos="3240"/>
        </w:tabs>
        <w:ind w:left="3240" w:hanging="360"/>
      </w:pPr>
    </w:lvl>
    <w:lvl w:ilvl="5" w:tplc="001B0410" w:tentative="1">
      <w:start w:val="1"/>
      <w:numFmt w:val="lowerRoman"/>
      <w:lvlText w:val="%6."/>
      <w:lvlJc w:val="right"/>
      <w:pPr>
        <w:tabs>
          <w:tab w:val="num" w:pos="3960"/>
        </w:tabs>
        <w:ind w:left="3960" w:hanging="180"/>
      </w:pPr>
    </w:lvl>
    <w:lvl w:ilvl="6" w:tplc="000F0410" w:tentative="1">
      <w:start w:val="1"/>
      <w:numFmt w:val="decimal"/>
      <w:lvlText w:val="%7."/>
      <w:lvlJc w:val="left"/>
      <w:pPr>
        <w:tabs>
          <w:tab w:val="num" w:pos="4680"/>
        </w:tabs>
        <w:ind w:left="4680" w:hanging="360"/>
      </w:pPr>
    </w:lvl>
    <w:lvl w:ilvl="7" w:tplc="00190410" w:tentative="1">
      <w:start w:val="1"/>
      <w:numFmt w:val="lowerLetter"/>
      <w:lvlText w:val="%8."/>
      <w:lvlJc w:val="left"/>
      <w:pPr>
        <w:tabs>
          <w:tab w:val="num" w:pos="5400"/>
        </w:tabs>
        <w:ind w:left="5400" w:hanging="360"/>
      </w:pPr>
    </w:lvl>
    <w:lvl w:ilvl="8" w:tplc="001B0410" w:tentative="1">
      <w:start w:val="1"/>
      <w:numFmt w:val="lowerRoman"/>
      <w:lvlText w:val="%9."/>
      <w:lvlJc w:val="right"/>
      <w:pPr>
        <w:tabs>
          <w:tab w:val="num" w:pos="6120"/>
        </w:tabs>
        <w:ind w:left="6120" w:hanging="180"/>
      </w:pPr>
    </w:lvl>
  </w:abstractNum>
  <w:abstractNum w:abstractNumId="12" w15:restartNumberingAfterBreak="0">
    <w:nsid w:val="411C1F02"/>
    <w:multiLevelType w:val="hybridMultilevel"/>
    <w:tmpl w:val="7F5EAA66"/>
    <w:lvl w:ilvl="0" w:tplc="000F0410">
      <w:start w:val="1"/>
      <w:numFmt w:val="decimal"/>
      <w:lvlText w:val="%1."/>
      <w:lvlJc w:val="left"/>
      <w:pPr>
        <w:tabs>
          <w:tab w:val="num" w:pos="720"/>
        </w:tabs>
        <w:ind w:left="720" w:hanging="360"/>
      </w:pPr>
    </w:lvl>
    <w:lvl w:ilvl="1" w:tplc="00110410">
      <w:start w:val="1"/>
      <w:numFmt w:val="decimal"/>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3" w15:restartNumberingAfterBreak="0">
    <w:nsid w:val="47FD06B5"/>
    <w:multiLevelType w:val="hybridMultilevel"/>
    <w:tmpl w:val="1C6EEFBA"/>
    <w:lvl w:ilvl="0" w:tplc="000F0410">
      <w:start w:val="1"/>
      <w:numFmt w:val="decimal"/>
      <w:lvlText w:val="%1."/>
      <w:lvlJc w:val="left"/>
      <w:pPr>
        <w:tabs>
          <w:tab w:val="num" w:pos="1080"/>
        </w:tabs>
        <w:ind w:left="1080" w:hanging="360"/>
      </w:pPr>
      <w:rPr>
        <w:rFonts w:hint="default"/>
      </w:rPr>
    </w:lvl>
    <w:lvl w:ilvl="1" w:tplc="00030410" w:tentative="1">
      <w:start w:val="1"/>
      <w:numFmt w:val="bullet"/>
      <w:lvlText w:val="o"/>
      <w:lvlJc w:val="left"/>
      <w:pPr>
        <w:tabs>
          <w:tab w:val="num" w:pos="1800"/>
        </w:tabs>
        <w:ind w:left="1800" w:hanging="360"/>
      </w:pPr>
      <w:rPr>
        <w:rFonts w:ascii="Courier New" w:hAnsi="Courier New" w:hint="default"/>
      </w:rPr>
    </w:lvl>
    <w:lvl w:ilvl="2" w:tplc="00050410" w:tentative="1">
      <w:start w:val="1"/>
      <w:numFmt w:val="bullet"/>
      <w:lvlText w:val=""/>
      <w:lvlJc w:val="left"/>
      <w:pPr>
        <w:tabs>
          <w:tab w:val="num" w:pos="2520"/>
        </w:tabs>
        <w:ind w:left="2520" w:hanging="360"/>
      </w:pPr>
      <w:rPr>
        <w:rFonts w:ascii="Wingdings" w:hAnsi="Wingdings" w:hint="default"/>
      </w:rPr>
    </w:lvl>
    <w:lvl w:ilvl="3" w:tplc="00010410" w:tentative="1">
      <w:start w:val="1"/>
      <w:numFmt w:val="bullet"/>
      <w:lvlText w:val=""/>
      <w:lvlJc w:val="left"/>
      <w:pPr>
        <w:tabs>
          <w:tab w:val="num" w:pos="3240"/>
        </w:tabs>
        <w:ind w:left="3240" w:hanging="360"/>
      </w:pPr>
      <w:rPr>
        <w:rFonts w:ascii="Symbol" w:hAnsi="Symbol" w:hint="default"/>
      </w:rPr>
    </w:lvl>
    <w:lvl w:ilvl="4" w:tplc="00030410" w:tentative="1">
      <w:start w:val="1"/>
      <w:numFmt w:val="bullet"/>
      <w:lvlText w:val="o"/>
      <w:lvlJc w:val="left"/>
      <w:pPr>
        <w:tabs>
          <w:tab w:val="num" w:pos="3960"/>
        </w:tabs>
        <w:ind w:left="3960" w:hanging="360"/>
      </w:pPr>
      <w:rPr>
        <w:rFonts w:ascii="Courier New" w:hAnsi="Courier New" w:hint="default"/>
      </w:rPr>
    </w:lvl>
    <w:lvl w:ilvl="5" w:tplc="00050410" w:tentative="1">
      <w:start w:val="1"/>
      <w:numFmt w:val="bullet"/>
      <w:lvlText w:val=""/>
      <w:lvlJc w:val="left"/>
      <w:pPr>
        <w:tabs>
          <w:tab w:val="num" w:pos="4680"/>
        </w:tabs>
        <w:ind w:left="4680" w:hanging="360"/>
      </w:pPr>
      <w:rPr>
        <w:rFonts w:ascii="Wingdings" w:hAnsi="Wingdings" w:hint="default"/>
      </w:rPr>
    </w:lvl>
    <w:lvl w:ilvl="6" w:tplc="00010410" w:tentative="1">
      <w:start w:val="1"/>
      <w:numFmt w:val="bullet"/>
      <w:lvlText w:val=""/>
      <w:lvlJc w:val="left"/>
      <w:pPr>
        <w:tabs>
          <w:tab w:val="num" w:pos="5400"/>
        </w:tabs>
        <w:ind w:left="5400" w:hanging="360"/>
      </w:pPr>
      <w:rPr>
        <w:rFonts w:ascii="Symbol" w:hAnsi="Symbol" w:hint="default"/>
      </w:rPr>
    </w:lvl>
    <w:lvl w:ilvl="7" w:tplc="00030410" w:tentative="1">
      <w:start w:val="1"/>
      <w:numFmt w:val="bullet"/>
      <w:lvlText w:val="o"/>
      <w:lvlJc w:val="left"/>
      <w:pPr>
        <w:tabs>
          <w:tab w:val="num" w:pos="6120"/>
        </w:tabs>
        <w:ind w:left="6120" w:hanging="360"/>
      </w:pPr>
      <w:rPr>
        <w:rFonts w:ascii="Courier New" w:hAnsi="Courier New" w:hint="default"/>
      </w:rPr>
    </w:lvl>
    <w:lvl w:ilvl="8" w:tplc="0005041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B155F4"/>
    <w:multiLevelType w:val="multilevel"/>
    <w:tmpl w:val="916C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F3723F"/>
    <w:multiLevelType w:val="hybridMultilevel"/>
    <w:tmpl w:val="37BC8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9B3469"/>
    <w:multiLevelType w:val="multilevel"/>
    <w:tmpl w:val="CB96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566B90"/>
    <w:multiLevelType w:val="hybridMultilevel"/>
    <w:tmpl w:val="9E9653C0"/>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18" w15:restartNumberingAfterBreak="0">
    <w:nsid w:val="58C24C7D"/>
    <w:multiLevelType w:val="hybridMultilevel"/>
    <w:tmpl w:val="19C06504"/>
    <w:lvl w:ilvl="0" w:tplc="0011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9" w15:restartNumberingAfterBreak="0">
    <w:nsid w:val="59D765D3"/>
    <w:multiLevelType w:val="hybridMultilevel"/>
    <w:tmpl w:val="1ACC44DC"/>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20" w15:restartNumberingAfterBreak="0">
    <w:nsid w:val="635750E3"/>
    <w:multiLevelType w:val="hybridMultilevel"/>
    <w:tmpl w:val="9D16F104"/>
    <w:lvl w:ilvl="0" w:tplc="0011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1" w15:restartNumberingAfterBreak="0">
    <w:nsid w:val="6BAE53CE"/>
    <w:multiLevelType w:val="hybridMultilevel"/>
    <w:tmpl w:val="A7CA654C"/>
    <w:lvl w:ilvl="0" w:tplc="00010410">
      <w:start w:val="1"/>
      <w:numFmt w:val="bullet"/>
      <w:lvlText w:val=""/>
      <w:lvlJc w:val="left"/>
      <w:pPr>
        <w:tabs>
          <w:tab w:val="num" w:pos="1080"/>
        </w:tabs>
        <w:ind w:left="1080" w:hanging="360"/>
      </w:pPr>
      <w:rPr>
        <w:rFonts w:ascii="Symbol" w:hAnsi="Symbol" w:hint="default"/>
      </w:rPr>
    </w:lvl>
    <w:lvl w:ilvl="1" w:tplc="00030410" w:tentative="1">
      <w:start w:val="1"/>
      <w:numFmt w:val="bullet"/>
      <w:lvlText w:val="o"/>
      <w:lvlJc w:val="left"/>
      <w:pPr>
        <w:tabs>
          <w:tab w:val="num" w:pos="1800"/>
        </w:tabs>
        <w:ind w:left="1800" w:hanging="360"/>
      </w:pPr>
      <w:rPr>
        <w:rFonts w:ascii="Courier New" w:hAnsi="Courier New" w:hint="default"/>
      </w:rPr>
    </w:lvl>
    <w:lvl w:ilvl="2" w:tplc="00050410" w:tentative="1">
      <w:start w:val="1"/>
      <w:numFmt w:val="bullet"/>
      <w:lvlText w:val=""/>
      <w:lvlJc w:val="left"/>
      <w:pPr>
        <w:tabs>
          <w:tab w:val="num" w:pos="2520"/>
        </w:tabs>
        <w:ind w:left="2520" w:hanging="360"/>
      </w:pPr>
      <w:rPr>
        <w:rFonts w:ascii="Wingdings" w:hAnsi="Wingdings" w:hint="default"/>
      </w:rPr>
    </w:lvl>
    <w:lvl w:ilvl="3" w:tplc="00010410" w:tentative="1">
      <w:start w:val="1"/>
      <w:numFmt w:val="bullet"/>
      <w:lvlText w:val=""/>
      <w:lvlJc w:val="left"/>
      <w:pPr>
        <w:tabs>
          <w:tab w:val="num" w:pos="3240"/>
        </w:tabs>
        <w:ind w:left="3240" w:hanging="360"/>
      </w:pPr>
      <w:rPr>
        <w:rFonts w:ascii="Symbol" w:hAnsi="Symbol" w:hint="default"/>
      </w:rPr>
    </w:lvl>
    <w:lvl w:ilvl="4" w:tplc="00030410" w:tentative="1">
      <w:start w:val="1"/>
      <w:numFmt w:val="bullet"/>
      <w:lvlText w:val="o"/>
      <w:lvlJc w:val="left"/>
      <w:pPr>
        <w:tabs>
          <w:tab w:val="num" w:pos="3960"/>
        </w:tabs>
        <w:ind w:left="3960" w:hanging="360"/>
      </w:pPr>
      <w:rPr>
        <w:rFonts w:ascii="Courier New" w:hAnsi="Courier New" w:hint="default"/>
      </w:rPr>
    </w:lvl>
    <w:lvl w:ilvl="5" w:tplc="00050410" w:tentative="1">
      <w:start w:val="1"/>
      <w:numFmt w:val="bullet"/>
      <w:lvlText w:val=""/>
      <w:lvlJc w:val="left"/>
      <w:pPr>
        <w:tabs>
          <w:tab w:val="num" w:pos="4680"/>
        </w:tabs>
        <w:ind w:left="4680" w:hanging="360"/>
      </w:pPr>
      <w:rPr>
        <w:rFonts w:ascii="Wingdings" w:hAnsi="Wingdings" w:hint="default"/>
      </w:rPr>
    </w:lvl>
    <w:lvl w:ilvl="6" w:tplc="00010410" w:tentative="1">
      <w:start w:val="1"/>
      <w:numFmt w:val="bullet"/>
      <w:lvlText w:val=""/>
      <w:lvlJc w:val="left"/>
      <w:pPr>
        <w:tabs>
          <w:tab w:val="num" w:pos="5400"/>
        </w:tabs>
        <w:ind w:left="5400" w:hanging="360"/>
      </w:pPr>
      <w:rPr>
        <w:rFonts w:ascii="Symbol" w:hAnsi="Symbol" w:hint="default"/>
      </w:rPr>
    </w:lvl>
    <w:lvl w:ilvl="7" w:tplc="00030410" w:tentative="1">
      <w:start w:val="1"/>
      <w:numFmt w:val="bullet"/>
      <w:lvlText w:val="o"/>
      <w:lvlJc w:val="left"/>
      <w:pPr>
        <w:tabs>
          <w:tab w:val="num" w:pos="6120"/>
        </w:tabs>
        <w:ind w:left="6120" w:hanging="360"/>
      </w:pPr>
      <w:rPr>
        <w:rFonts w:ascii="Courier New" w:hAnsi="Courier New" w:hint="default"/>
      </w:rPr>
    </w:lvl>
    <w:lvl w:ilvl="8" w:tplc="00050410"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C316817"/>
    <w:multiLevelType w:val="hybridMultilevel"/>
    <w:tmpl w:val="286E4F62"/>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03A0F"/>
    <w:multiLevelType w:val="hybridMultilevel"/>
    <w:tmpl w:val="09C04D86"/>
    <w:lvl w:ilvl="0" w:tplc="0011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4" w15:restartNumberingAfterBreak="0">
    <w:nsid w:val="6E2830E0"/>
    <w:multiLevelType w:val="hybridMultilevel"/>
    <w:tmpl w:val="BCB64786"/>
    <w:lvl w:ilvl="0" w:tplc="00110410">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5" w15:restartNumberingAfterBreak="0">
    <w:nsid w:val="70D32940"/>
    <w:multiLevelType w:val="multilevel"/>
    <w:tmpl w:val="86284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243747"/>
    <w:multiLevelType w:val="hybridMultilevel"/>
    <w:tmpl w:val="A87AFFBA"/>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27" w15:restartNumberingAfterBreak="0">
    <w:nsid w:val="7E6E2002"/>
    <w:multiLevelType w:val="hybridMultilevel"/>
    <w:tmpl w:val="34B2FEE8"/>
    <w:lvl w:ilvl="0" w:tplc="000F0410">
      <w:start w:val="1"/>
      <w:numFmt w:val="decimal"/>
      <w:lvlText w:val="%1."/>
      <w:lvlJc w:val="left"/>
      <w:pPr>
        <w:tabs>
          <w:tab w:val="num" w:pos="1080"/>
        </w:tabs>
        <w:ind w:left="1080" w:hanging="360"/>
      </w:p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3"/>
  </w:num>
  <w:num w:numId="4">
    <w:abstractNumId w:val="25"/>
  </w:num>
  <w:num w:numId="5">
    <w:abstractNumId w:val="6"/>
  </w:num>
  <w:num w:numId="6">
    <w:abstractNumId w:val="7"/>
  </w:num>
  <w:num w:numId="7">
    <w:abstractNumId w:val="10"/>
  </w:num>
  <w:num w:numId="8">
    <w:abstractNumId w:val="9"/>
  </w:num>
  <w:num w:numId="9">
    <w:abstractNumId w:val="5"/>
  </w:num>
  <w:num w:numId="10">
    <w:abstractNumId w:val="4"/>
  </w:num>
  <w:num w:numId="11">
    <w:abstractNumId w:val="26"/>
  </w:num>
  <w:num w:numId="12">
    <w:abstractNumId w:val="2"/>
  </w:num>
  <w:num w:numId="13">
    <w:abstractNumId w:val="27"/>
  </w:num>
  <w:num w:numId="14">
    <w:abstractNumId w:val="21"/>
  </w:num>
  <w:num w:numId="15">
    <w:abstractNumId w:val="13"/>
  </w:num>
  <w:num w:numId="16">
    <w:abstractNumId w:val="8"/>
  </w:num>
  <w:num w:numId="17">
    <w:abstractNumId w:val="19"/>
  </w:num>
  <w:num w:numId="18">
    <w:abstractNumId w:val="0"/>
  </w:num>
  <w:num w:numId="19">
    <w:abstractNumId w:val="11"/>
  </w:num>
  <w:num w:numId="20">
    <w:abstractNumId w:val="1"/>
  </w:num>
  <w:num w:numId="21">
    <w:abstractNumId w:val="17"/>
  </w:num>
  <w:num w:numId="22">
    <w:abstractNumId w:val="12"/>
  </w:num>
  <w:num w:numId="23">
    <w:abstractNumId w:val="24"/>
  </w:num>
  <w:num w:numId="24">
    <w:abstractNumId w:val="18"/>
  </w:num>
  <w:num w:numId="25">
    <w:abstractNumId w:val="20"/>
  </w:num>
  <w:num w:numId="26">
    <w:abstractNumId w:val="22"/>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B8"/>
    <w:rsid w:val="0000750F"/>
    <w:rsid w:val="0001467A"/>
    <w:rsid w:val="000327D0"/>
    <w:rsid w:val="00036DFC"/>
    <w:rsid w:val="0003719A"/>
    <w:rsid w:val="00044A52"/>
    <w:rsid w:val="00044A97"/>
    <w:rsid w:val="00052B76"/>
    <w:rsid w:val="00055EC8"/>
    <w:rsid w:val="00080159"/>
    <w:rsid w:val="000911A4"/>
    <w:rsid w:val="000974EB"/>
    <w:rsid w:val="000B7C00"/>
    <w:rsid w:val="000D282C"/>
    <w:rsid w:val="000D359D"/>
    <w:rsid w:val="000D4B3F"/>
    <w:rsid w:val="000E2D5E"/>
    <w:rsid w:val="000F547D"/>
    <w:rsid w:val="00102CB0"/>
    <w:rsid w:val="001030ED"/>
    <w:rsid w:val="001077A7"/>
    <w:rsid w:val="00113A0D"/>
    <w:rsid w:val="00114762"/>
    <w:rsid w:val="00125715"/>
    <w:rsid w:val="001406D8"/>
    <w:rsid w:val="00141861"/>
    <w:rsid w:val="0016048F"/>
    <w:rsid w:val="00165FCA"/>
    <w:rsid w:val="00187C22"/>
    <w:rsid w:val="00195A36"/>
    <w:rsid w:val="0019787F"/>
    <w:rsid w:val="001B37ED"/>
    <w:rsid w:val="001B7AA0"/>
    <w:rsid w:val="001C0EAA"/>
    <w:rsid w:val="001C265C"/>
    <w:rsid w:val="001C2F88"/>
    <w:rsid w:val="001C4AD5"/>
    <w:rsid w:val="001F0DB6"/>
    <w:rsid w:val="001F1944"/>
    <w:rsid w:val="001F60AA"/>
    <w:rsid w:val="001F7519"/>
    <w:rsid w:val="0020001C"/>
    <w:rsid w:val="00203C61"/>
    <w:rsid w:val="00210CB1"/>
    <w:rsid w:val="00221369"/>
    <w:rsid w:val="00226B46"/>
    <w:rsid w:val="0023018D"/>
    <w:rsid w:val="00230BBD"/>
    <w:rsid w:val="002368BE"/>
    <w:rsid w:val="00240A75"/>
    <w:rsid w:val="0024686A"/>
    <w:rsid w:val="00247D6B"/>
    <w:rsid w:val="00247FA3"/>
    <w:rsid w:val="0025664B"/>
    <w:rsid w:val="00257838"/>
    <w:rsid w:val="002639AA"/>
    <w:rsid w:val="00265602"/>
    <w:rsid w:val="002745D3"/>
    <w:rsid w:val="002775C1"/>
    <w:rsid w:val="00282346"/>
    <w:rsid w:val="00290D6A"/>
    <w:rsid w:val="00297175"/>
    <w:rsid w:val="002A1876"/>
    <w:rsid w:val="002A6993"/>
    <w:rsid w:val="002B7DAA"/>
    <w:rsid w:val="002C04D6"/>
    <w:rsid w:val="002C480B"/>
    <w:rsid w:val="002C7DBF"/>
    <w:rsid w:val="00307E14"/>
    <w:rsid w:val="00311151"/>
    <w:rsid w:val="003115EC"/>
    <w:rsid w:val="003153ED"/>
    <w:rsid w:val="00315FFB"/>
    <w:rsid w:val="00316F91"/>
    <w:rsid w:val="00322298"/>
    <w:rsid w:val="00325227"/>
    <w:rsid w:val="00325852"/>
    <w:rsid w:val="003260DC"/>
    <w:rsid w:val="00332B2C"/>
    <w:rsid w:val="00335D23"/>
    <w:rsid w:val="00336BA1"/>
    <w:rsid w:val="003405A8"/>
    <w:rsid w:val="003453DC"/>
    <w:rsid w:val="003508E5"/>
    <w:rsid w:val="0035102D"/>
    <w:rsid w:val="00352DB3"/>
    <w:rsid w:val="00355F17"/>
    <w:rsid w:val="00361924"/>
    <w:rsid w:val="00364656"/>
    <w:rsid w:val="003721F8"/>
    <w:rsid w:val="00372903"/>
    <w:rsid w:val="00374BB2"/>
    <w:rsid w:val="003806F7"/>
    <w:rsid w:val="00392252"/>
    <w:rsid w:val="003A2879"/>
    <w:rsid w:val="003B5B5D"/>
    <w:rsid w:val="003C1904"/>
    <w:rsid w:val="003C252D"/>
    <w:rsid w:val="003C442B"/>
    <w:rsid w:val="003E3CF7"/>
    <w:rsid w:val="003E46B4"/>
    <w:rsid w:val="003F01FC"/>
    <w:rsid w:val="003F7D39"/>
    <w:rsid w:val="00406925"/>
    <w:rsid w:val="00414BDD"/>
    <w:rsid w:val="00416094"/>
    <w:rsid w:val="004163A0"/>
    <w:rsid w:val="004362D7"/>
    <w:rsid w:val="00443A41"/>
    <w:rsid w:val="004527E8"/>
    <w:rsid w:val="00461524"/>
    <w:rsid w:val="0048661E"/>
    <w:rsid w:val="0049399A"/>
    <w:rsid w:val="0049779A"/>
    <w:rsid w:val="004A3B42"/>
    <w:rsid w:val="004A6676"/>
    <w:rsid w:val="004B3EDB"/>
    <w:rsid w:val="004D2A34"/>
    <w:rsid w:val="004D6C53"/>
    <w:rsid w:val="004E0291"/>
    <w:rsid w:val="004E1F8D"/>
    <w:rsid w:val="004E22A1"/>
    <w:rsid w:val="004E6FC7"/>
    <w:rsid w:val="004F2D91"/>
    <w:rsid w:val="004F3972"/>
    <w:rsid w:val="004F6A82"/>
    <w:rsid w:val="005055E3"/>
    <w:rsid w:val="00516B52"/>
    <w:rsid w:val="00522FAF"/>
    <w:rsid w:val="00532D05"/>
    <w:rsid w:val="00535614"/>
    <w:rsid w:val="00551781"/>
    <w:rsid w:val="00555919"/>
    <w:rsid w:val="00555C36"/>
    <w:rsid w:val="00567444"/>
    <w:rsid w:val="005733B8"/>
    <w:rsid w:val="00582C2A"/>
    <w:rsid w:val="00591489"/>
    <w:rsid w:val="00592A7B"/>
    <w:rsid w:val="005978D1"/>
    <w:rsid w:val="005A1A14"/>
    <w:rsid w:val="005A3F17"/>
    <w:rsid w:val="005B4EF2"/>
    <w:rsid w:val="005C51AD"/>
    <w:rsid w:val="005C67EF"/>
    <w:rsid w:val="005D4906"/>
    <w:rsid w:val="005D67E9"/>
    <w:rsid w:val="005D78AA"/>
    <w:rsid w:val="00605A45"/>
    <w:rsid w:val="0061282B"/>
    <w:rsid w:val="00624558"/>
    <w:rsid w:val="0062483D"/>
    <w:rsid w:val="0064445E"/>
    <w:rsid w:val="00644CF8"/>
    <w:rsid w:val="00655FE8"/>
    <w:rsid w:val="006652B9"/>
    <w:rsid w:val="00667692"/>
    <w:rsid w:val="00674F67"/>
    <w:rsid w:val="0068201E"/>
    <w:rsid w:val="00697F22"/>
    <w:rsid w:val="006B29A9"/>
    <w:rsid w:val="006C0273"/>
    <w:rsid w:val="006C1AEA"/>
    <w:rsid w:val="006C1F8D"/>
    <w:rsid w:val="006D03B1"/>
    <w:rsid w:val="006D636A"/>
    <w:rsid w:val="006E1A85"/>
    <w:rsid w:val="006E564E"/>
    <w:rsid w:val="006F015C"/>
    <w:rsid w:val="006F279C"/>
    <w:rsid w:val="006F4B19"/>
    <w:rsid w:val="00701755"/>
    <w:rsid w:val="00703DB2"/>
    <w:rsid w:val="00707250"/>
    <w:rsid w:val="00724848"/>
    <w:rsid w:val="00724909"/>
    <w:rsid w:val="00732DED"/>
    <w:rsid w:val="007526C2"/>
    <w:rsid w:val="007571BA"/>
    <w:rsid w:val="00765A55"/>
    <w:rsid w:val="00772EF3"/>
    <w:rsid w:val="0077709E"/>
    <w:rsid w:val="007815DB"/>
    <w:rsid w:val="00787F8D"/>
    <w:rsid w:val="00792F7A"/>
    <w:rsid w:val="00794647"/>
    <w:rsid w:val="0079586D"/>
    <w:rsid w:val="007959F9"/>
    <w:rsid w:val="007A5B80"/>
    <w:rsid w:val="007C2F89"/>
    <w:rsid w:val="007D251B"/>
    <w:rsid w:val="007F0CEF"/>
    <w:rsid w:val="007F202B"/>
    <w:rsid w:val="007F2908"/>
    <w:rsid w:val="007F6315"/>
    <w:rsid w:val="00806F87"/>
    <w:rsid w:val="00807D64"/>
    <w:rsid w:val="008150E8"/>
    <w:rsid w:val="008312D1"/>
    <w:rsid w:val="0083554D"/>
    <w:rsid w:val="00842AA8"/>
    <w:rsid w:val="0084464C"/>
    <w:rsid w:val="00865036"/>
    <w:rsid w:val="00873997"/>
    <w:rsid w:val="00873F78"/>
    <w:rsid w:val="008767B7"/>
    <w:rsid w:val="00880D6B"/>
    <w:rsid w:val="00891E41"/>
    <w:rsid w:val="008A33DC"/>
    <w:rsid w:val="008A42C3"/>
    <w:rsid w:val="008B3317"/>
    <w:rsid w:val="008B4598"/>
    <w:rsid w:val="008C5F12"/>
    <w:rsid w:val="008C5F82"/>
    <w:rsid w:val="008D30A6"/>
    <w:rsid w:val="008D4B36"/>
    <w:rsid w:val="008D5680"/>
    <w:rsid w:val="008E2971"/>
    <w:rsid w:val="008E2F95"/>
    <w:rsid w:val="00902299"/>
    <w:rsid w:val="00903B64"/>
    <w:rsid w:val="009229C4"/>
    <w:rsid w:val="00930F1B"/>
    <w:rsid w:val="00940CA9"/>
    <w:rsid w:val="00943706"/>
    <w:rsid w:val="00950C3F"/>
    <w:rsid w:val="0096128F"/>
    <w:rsid w:val="0096142D"/>
    <w:rsid w:val="009738FD"/>
    <w:rsid w:val="0097463D"/>
    <w:rsid w:val="00976F25"/>
    <w:rsid w:val="00980364"/>
    <w:rsid w:val="00981E86"/>
    <w:rsid w:val="00987729"/>
    <w:rsid w:val="00991539"/>
    <w:rsid w:val="009A41A8"/>
    <w:rsid w:val="009F6676"/>
    <w:rsid w:val="009F7A02"/>
    <w:rsid w:val="00A057F6"/>
    <w:rsid w:val="00A1005A"/>
    <w:rsid w:val="00A16E4E"/>
    <w:rsid w:val="00A249FD"/>
    <w:rsid w:val="00A27B57"/>
    <w:rsid w:val="00A3539B"/>
    <w:rsid w:val="00A36F06"/>
    <w:rsid w:val="00A37CA3"/>
    <w:rsid w:val="00A37F05"/>
    <w:rsid w:val="00A41C7D"/>
    <w:rsid w:val="00A430B0"/>
    <w:rsid w:val="00A6672A"/>
    <w:rsid w:val="00A80877"/>
    <w:rsid w:val="00A91314"/>
    <w:rsid w:val="00AB7B8E"/>
    <w:rsid w:val="00AC4D8F"/>
    <w:rsid w:val="00AC5B5E"/>
    <w:rsid w:val="00AD14E9"/>
    <w:rsid w:val="00AE2E1A"/>
    <w:rsid w:val="00AF6A7F"/>
    <w:rsid w:val="00B02B3B"/>
    <w:rsid w:val="00B16522"/>
    <w:rsid w:val="00B35C02"/>
    <w:rsid w:val="00B6219E"/>
    <w:rsid w:val="00B63714"/>
    <w:rsid w:val="00B63ABE"/>
    <w:rsid w:val="00B64477"/>
    <w:rsid w:val="00B65C52"/>
    <w:rsid w:val="00B67E1A"/>
    <w:rsid w:val="00B70ABC"/>
    <w:rsid w:val="00B879D4"/>
    <w:rsid w:val="00B90B76"/>
    <w:rsid w:val="00BA3C4D"/>
    <w:rsid w:val="00BB2504"/>
    <w:rsid w:val="00BB7E02"/>
    <w:rsid w:val="00BC5A18"/>
    <w:rsid w:val="00BD67B2"/>
    <w:rsid w:val="00BE0EBE"/>
    <w:rsid w:val="00BE5C22"/>
    <w:rsid w:val="00C031DD"/>
    <w:rsid w:val="00C0388B"/>
    <w:rsid w:val="00C210A5"/>
    <w:rsid w:val="00C227CE"/>
    <w:rsid w:val="00C23D45"/>
    <w:rsid w:val="00C24676"/>
    <w:rsid w:val="00C3392A"/>
    <w:rsid w:val="00C42AA9"/>
    <w:rsid w:val="00C520FD"/>
    <w:rsid w:val="00C56A8D"/>
    <w:rsid w:val="00C71E5C"/>
    <w:rsid w:val="00C81A14"/>
    <w:rsid w:val="00C872FA"/>
    <w:rsid w:val="00C87891"/>
    <w:rsid w:val="00C91781"/>
    <w:rsid w:val="00C92C09"/>
    <w:rsid w:val="00C94C3E"/>
    <w:rsid w:val="00CB33E1"/>
    <w:rsid w:val="00CB4609"/>
    <w:rsid w:val="00CB6EA2"/>
    <w:rsid w:val="00CC3EAF"/>
    <w:rsid w:val="00CF13E3"/>
    <w:rsid w:val="00CF6ED7"/>
    <w:rsid w:val="00D02D28"/>
    <w:rsid w:val="00D17DC8"/>
    <w:rsid w:val="00D408F6"/>
    <w:rsid w:val="00D600B7"/>
    <w:rsid w:val="00D8026C"/>
    <w:rsid w:val="00D87143"/>
    <w:rsid w:val="00D9012E"/>
    <w:rsid w:val="00DA43DB"/>
    <w:rsid w:val="00DD0C28"/>
    <w:rsid w:val="00DE0159"/>
    <w:rsid w:val="00DE2382"/>
    <w:rsid w:val="00DE3D15"/>
    <w:rsid w:val="00DE732B"/>
    <w:rsid w:val="00DF0E93"/>
    <w:rsid w:val="00DF214F"/>
    <w:rsid w:val="00E17D29"/>
    <w:rsid w:val="00E279BC"/>
    <w:rsid w:val="00E30A4B"/>
    <w:rsid w:val="00E30DA0"/>
    <w:rsid w:val="00E30E8D"/>
    <w:rsid w:val="00E40562"/>
    <w:rsid w:val="00E43ADA"/>
    <w:rsid w:val="00E50DDB"/>
    <w:rsid w:val="00E60E2C"/>
    <w:rsid w:val="00E647C8"/>
    <w:rsid w:val="00E73316"/>
    <w:rsid w:val="00E82E6E"/>
    <w:rsid w:val="00E85D1B"/>
    <w:rsid w:val="00E85E7A"/>
    <w:rsid w:val="00E90FCC"/>
    <w:rsid w:val="00E95082"/>
    <w:rsid w:val="00EA05DE"/>
    <w:rsid w:val="00EA3146"/>
    <w:rsid w:val="00EA4789"/>
    <w:rsid w:val="00EB5237"/>
    <w:rsid w:val="00EB54C1"/>
    <w:rsid w:val="00EB775A"/>
    <w:rsid w:val="00EC0406"/>
    <w:rsid w:val="00EE27CF"/>
    <w:rsid w:val="00EE5BF8"/>
    <w:rsid w:val="00EF48CD"/>
    <w:rsid w:val="00EF5173"/>
    <w:rsid w:val="00EF69EE"/>
    <w:rsid w:val="00EF7225"/>
    <w:rsid w:val="00F005EC"/>
    <w:rsid w:val="00F025CA"/>
    <w:rsid w:val="00F1524E"/>
    <w:rsid w:val="00F214E8"/>
    <w:rsid w:val="00F26551"/>
    <w:rsid w:val="00F2672D"/>
    <w:rsid w:val="00F279CB"/>
    <w:rsid w:val="00F329C2"/>
    <w:rsid w:val="00F44E2E"/>
    <w:rsid w:val="00F53709"/>
    <w:rsid w:val="00F54C55"/>
    <w:rsid w:val="00F57A9A"/>
    <w:rsid w:val="00F57F85"/>
    <w:rsid w:val="00F60992"/>
    <w:rsid w:val="00F61D9A"/>
    <w:rsid w:val="00F83CE3"/>
    <w:rsid w:val="00FA5781"/>
    <w:rsid w:val="00FB4491"/>
    <w:rsid w:val="00FB61D8"/>
    <w:rsid w:val="00FB7D9B"/>
    <w:rsid w:val="00FC350B"/>
    <w:rsid w:val="00FD2C89"/>
    <w:rsid w:val="00FE0EE8"/>
    <w:rsid w:val="00FE202E"/>
    <w:rsid w:val="00FE74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9E56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82346"/>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qFormat/>
    <w:pPr>
      <w:spacing w:before="100" w:beforeAutospacing="1" w:after="100" w:afterAutospacing="1"/>
      <w:outlineLvl w:val="1"/>
    </w:pPr>
    <w:rPr>
      <w:b/>
      <w:bCs/>
      <w:sz w:val="36"/>
      <w:szCs w:val="36"/>
    </w:rPr>
  </w:style>
  <w:style w:type="paragraph" w:styleId="Titolo3">
    <w:name w:val="heading 3"/>
    <w:basedOn w:val="Normale"/>
    <w:qFormat/>
    <w:pPr>
      <w:spacing w:before="100" w:beforeAutospacing="1" w:after="100" w:afterAutospacing="1"/>
      <w:outlineLvl w:val="2"/>
    </w:pPr>
    <w:rPr>
      <w:b/>
      <w:bCs/>
      <w:sz w:val="27"/>
      <w:szCs w:val="27"/>
    </w:rPr>
  </w:style>
  <w:style w:type="paragraph" w:styleId="Titolo4">
    <w:name w:val="heading 4"/>
    <w:basedOn w:val="Normale"/>
    <w:qFormat/>
    <w:pPr>
      <w:spacing w:before="100" w:beforeAutospacing="1" w:after="100" w:afterAutospacing="1"/>
      <w:outlineLvl w:val="3"/>
    </w:pPr>
    <w:rPr>
      <w:b/>
      <w:bCs/>
    </w:rPr>
  </w:style>
  <w:style w:type="paragraph" w:styleId="Titolo5">
    <w:name w:val="heading 5"/>
    <w:basedOn w:val="Normale"/>
    <w:qFormat/>
    <w:pPr>
      <w:spacing w:before="100" w:beforeAutospacing="1" w:after="100" w:afterAutospacing="1"/>
      <w:outlineLvl w:val="4"/>
    </w:pPr>
    <w:rPr>
      <w:b/>
      <w:bCs/>
      <w:sz w:val="20"/>
      <w:szCs w:val="20"/>
    </w:rPr>
  </w:style>
  <w:style w:type="paragraph" w:styleId="Titolo9">
    <w:name w:val="heading 9"/>
    <w:basedOn w:val="Normale"/>
    <w:next w:val="Normale"/>
    <w:qFormat/>
    <w:pPr>
      <w:keepNext/>
      <w:outlineLvl w:val="8"/>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beforeAutospacing="1" w:after="100" w:afterAutospacing="1"/>
    </w:pPr>
  </w:style>
  <w:style w:type="character" w:styleId="Enfasicorsivo">
    <w:name w:val="Emphasis"/>
    <w:qFormat/>
    <w:rPr>
      <w:i/>
      <w:iCs/>
    </w:rPr>
  </w:style>
  <w:style w:type="character" w:styleId="Enfasigrassetto">
    <w:name w:val="Strong"/>
    <w:uiPriority w:val="22"/>
    <w:qFormat/>
    <w:rPr>
      <w:b/>
      <w:bCs/>
    </w:rPr>
  </w:style>
  <w:style w:type="character" w:styleId="Collegamentoipertestuale">
    <w:name w:val="Hyperlink"/>
    <w:uiPriority w:val="99"/>
    <w:rPr>
      <w:color w:val="0000FF"/>
      <w:u w:val="single"/>
    </w:rPr>
  </w:style>
  <w:style w:type="paragraph" w:styleId="Intestazione">
    <w:name w:val="header"/>
    <w:basedOn w:val="Normale"/>
    <w:link w:val="IntestazioneCarattere"/>
    <w:uiPriority w:val="99"/>
    <w:pPr>
      <w:tabs>
        <w:tab w:val="center" w:pos="4819"/>
        <w:tab w:val="right" w:pos="9638"/>
      </w:tabs>
    </w:pPr>
    <w:rPr>
      <w:rFonts w:ascii="Tahoma" w:hAnsi="Tahoma" w:cs="Tahoma"/>
      <w:lang w:val="it-CH"/>
    </w:rPr>
  </w:style>
  <w:style w:type="paragraph" w:customStyle="1" w:styleId="Corpodeltesto21">
    <w:name w:val="Corpo del testo 21"/>
    <w:basedOn w:val="Normale"/>
    <w:rPr>
      <w:szCs w:val="20"/>
    </w:rPr>
  </w:style>
  <w:style w:type="paragraph" w:styleId="Corpodeltesto2">
    <w:name w:val="Body Text 2"/>
    <w:basedOn w:val="Normale"/>
    <w:rPr>
      <w:b/>
      <w:sz w:val="28"/>
      <w:szCs w:val="20"/>
    </w:rPr>
  </w:style>
  <w:style w:type="paragraph" w:styleId="Corpotesto">
    <w:name w:val="Body Text"/>
    <w:basedOn w:val="Normale"/>
    <w:pPr>
      <w:spacing w:line="360" w:lineRule="auto"/>
    </w:pPr>
    <w:rPr>
      <w:sz w:val="28"/>
      <w:szCs w:val="20"/>
    </w:rPr>
  </w:style>
  <w:style w:type="paragraph" w:styleId="Corpodeltesto3">
    <w:name w:val="Body Text 3"/>
    <w:basedOn w:val="Normale"/>
    <w:pPr>
      <w:spacing w:after="120"/>
    </w:pPr>
    <w:rPr>
      <w:sz w:val="16"/>
      <w:szCs w:val="16"/>
    </w:rPr>
  </w:style>
  <w:style w:type="paragraph" w:styleId="Pidipagina">
    <w:name w:val="footer"/>
    <w:basedOn w:val="Normale"/>
    <w:link w:val="PidipaginaCarattere"/>
    <w:uiPriority w:val="99"/>
    <w:rsid w:val="00E0358D"/>
    <w:pPr>
      <w:tabs>
        <w:tab w:val="center" w:pos="4819"/>
        <w:tab w:val="right" w:pos="9638"/>
      </w:tabs>
    </w:pPr>
  </w:style>
  <w:style w:type="character" w:styleId="Collegamentovisitato">
    <w:name w:val="FollowedHyperlink"/>
    <w:uiPriority w:val="99"/>
    <w:semiHidden/>
    <w:unhideWhenUsed/>
    <w:rsid w:val="00C872FA"/>
    <w:rPr>
      <w:color w:val="954F72"/>
      <w:u w:val="single"/>
    </w:rPr>
  </w:style>
  <w:style w:type="character" w:customStyle="1" w:styleId="Menzionenonrisolta1">
    <w:name w:val="Menzione non risolta1"/>
    <w:uiPriority w:val="99"/>
    <w:semiHidden/>
    <w:unhideWhenUsed/>
    <w:rsid w:val="00F005EC"/>
    <w:rPr>
      <w:color w:val="808080"/>
      <w:shd w:val="clear" w:color="auto" w:fill="E6E6E6"/>
    </w:rPr>
  </w:style>
  <w:style w:type="character" w:customStyle="1" w:styleId="IntestazioneCarattere">
    <w:name w:val="Intestazione Carattere"/>
    <w:link w:val="Intestazione"/>
    <w:uiPriority w:val="99"/>
    <w:rsid w:val="003405A8"/>
    <w:rPr>
      <w:rFonts w:ascii="Tahoma" w:hAnsi="Tahoma" w:cs="Tahoma"/>
      <w:sz w:val="24"/>
      <w:szCs w:val="24"/>
      <w:lang w:val="it-CH"/>
    </w:rPr>
  </w:style>
  <w:style w:type="character" w:customStyle="1" w:styleId="PidipaginaCarattere">
    <w:name w:val="Piè di pagina Carattere"/>
    <w:link w:val="Pidipagina"/>
    <w:uiPriority w:val="99"/>
    <w:rsid w:val="003405A8"/>
    <w:rPr>
      <w:sz w:val="24"/>
      <w:szCs w:val="24"/>
    </w:rPr>
  </w:style>
  <w:style w:type="paragraph" w:styleId="Testofumetto">
    <w:name w:val="Balloon Text"/>
    <w:basedOn w:val="Normale"/>
    <w:link w:val="TestofumettoCarattere"/>
    <w:uiPriority w:val="99"/>
    <w:semiHidden/>
    <w:unhideWhenUsed/>
    <w:rsid w:val="00361924"/>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61924"/>
    <w:rPr>
      <w:rFonts w:ascii="Lucida Grande" w:hAnsi="Lucida Grande"/>
      <w:sz w:val="18"/>
      <w:szCs w:val="18"/>
    </w:rPr>
  </w:style>
  <w:style w:type="character" w:customStyle="1" w:styleId="Menzionenonrisolta2">
    <w:name w:val="Menzione non risolta2"/>
    <w:basedOn w:val="Carpredefinitoparagrafo"/>
    <w:uiPriority w:val="99"/>
    <w:semiHidden/>
    <w:unhideWhenUsed/>
    <w:rsid w:val="008D56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90513">
      <w:bodyDiv w:val="1"/>
      <w:marLeft w:val="0"/>
      <w:marRight w:val="0"/>
      <w:marTop w:val="0"/>
      <w:marBottom w:val="0"/>
      <w:divBdr>
        <w:top w:val="none" w:sz="0" w:space="0" w:color="auto"/>
        <w:left w:val="none" w:sz="0" w:space="0" w:color="auto"/>
        <w:bottom w:val="none" w:sz="0" w:space="0" w:color="auto"/>
        <w:right w:val="none" w:sz="0" w:space="0" w:color="auto"/>
      </w:divBdr>
      <w:divsChild>
        <w:div w:id="140778235">
          <w:marLeft w:val="0"/>
          <w:marRight w:val="0"/>
          <w:marTop w:val="0"/>
          <w:marBottom w:val="0"/>
          <w:divBdr>
            <w:top w:val="none" w:sz="0" w:space="0" w:color="auto"/>
            <w:left w:val="none" w:sz="0" w:space="0" w:color="auto"/>
            <w:bottom w:val="none" w:sz="0" w:space="0" w:color="auto"/>
            <w:right w:val="none" w:sz="0" w:space="0" w:color="auto"/>
          </w:divBdr>
        </w:div>
        <w:div w:id="186721410">
          <w:marLeft w:val="0"/>
          <w:marRight w:val="0"/>
          <w:marTop w:val="0"/>
          <w:marBottom w:val="0"/>
          <w:divBdr>
            <w:top w:val="none" w:sz="0" w:space="0" w:color="auto"/>
            <w:left w:val="none" w:sz="0" w:space="0" w:color="auto"/>
            <w:bottom w:val="none" w:sz="0" w:space="0" w:color="auto"/>
            <w:right w:val="none" w:sz="0" w:space="0" w:color="auto"/>
          </w:divBdr>
        </w:div>
        <w:div w:id="201095237">
          <w:marLeft w:val="0"/>
          <w:marRight w:val="0"/>
          <w:marTop w:val="0"/>
          <w:marBottom w:val="0"/>
          <w:divBdr>
            <w:top w:val="none" w:sz="0" w:space="0" w:color="auto"/>
            <w:left w:val="none" w:sz="0" w:space="0" w:color="auto"/>
            <w:bottom w:val="none" w:sz="0" w:space="0" w:color="auto"/>
            <w:right w:val="none" w:sz="0" w:space="0" w:color="auto"/>
          </w:divBdr>
        </w:div>
        <w:div w:id="307636015">
          <w:marLeft w:val="0"/>
          <w:marRight w:val="0"/>
          <w:marTop w:val="0"/>
          <w:marBottom w:val="0"/>
          <w:divBdr>
            <w:top w:val="none" w:sz="0" w:space="0" w:color="auto"/>
            <w:left w:val="none" w:sz="0" w:space="0" w:color="auto"/>
            <w:bottom w:val="none" w:sz="0" w:space="0" w:color="auto"/>
            <w:right w:val="none" w:sz="0" w:space="0" w:color="auto"/>
          </w:divBdr>
        </w:div>
        <w:div w:id="394083805">
          <w:marLeft w:val="0"/>
          <w:marRight w:val="0"/>
          <w:marTop w:val="0"/>
          <w:marBottom w:val="0"/>
          <w:divBdr>
            <w:top w:val="none" w:sz="0" w:space="0" w:color="auto"/>
            <w:left w:val="none" w:sz="0" w:space="0" w:color="auto"/>
            <w:bottom w:val="none" w:sz="0" w:space="0" w:color="auto"/>
            <w:right w:val="none" w:sz="0" w:space="0" w:color="auto"/>
          </w:divBdr>
        </w:div>
        <w:div w:id="401760156">
          <w:marLeft w:val="0"/>
          <w:marRight w:val="0"/>
          <w:marTop w:val="0"/>
          <w:marBottom w:val="0"/>
          <w:divBdr>
            <w:top w:val="none" w:sz="0" w:space="0" w:color="auto"/>
            <w:left w:val="none" w:sz="0" w:space="0" w:color="auto"/>
            <w:bottom w:val="none" w:sz="0" w:space="0" w:color="auto"/>
            <w:right w:val="none" w:sz="0" w:space="0" w:color="auto"/>
          </w:divBdr>
        </w:div>
        <w:div w:id="442767014">
          <w:marLeft w:val="0"/>
          <w:marRight w:val="0"/>
          <w:marTop w:val="0"/>
          <w:marBottom w:val="0"/>
          <w:divBdr>
            <w:top w:val="none" w:sz="0" w:space="0" w:color="auto"/>
            <w:left w:val="none" w:sz="0" w:space="0" w:color="auto"/>
            <w:bottom w:val="none" w:sz="0" w:space="0" w:color="auto"/>
            <w:right w:val="none" w:sz="0" w:space="0" w:color="auto"/>
          </w:divBdr>
        </w:div>
        <w:div w:id="644815744">
          <w:marLeft w:val="0"/>
          <w:marRight w:val="0"/>
          <w:marTop w:val="0"/>
          <w:marBottom w:val="0"/>
          <w:divBdr>
            <w:top w:val="none" w:sz="0" w:space="0" w:color="auto"/>
            <w:left w:val="none" w:sz="0" w:space="0" w:color="auto"/>
            <w:bottom w:val="none" w:sz="0" w:space="0" w:color="auto"/>
            <w:right w:val="none" w:sz="0" w:space="0" w:color="auto"/>
          </w:divBdr>
        </w:div>
        <w:div w:id="1188518016">
          <w:marLeft w:val="0"/>
          <w:marRight w:val="0"/>
          <w:marTop w:val="0"/>
          <w:marBottom w:val="0"/>
          <w:divBdr>
            <w:top w:val="none" w:sz="0" w:space="0" w:color="auto"/>
            <w:left w:val="none" w:sz="0" w:space="0" w:color="auto"/>
            <w:bottom w:val="none" w:sz="0" w:space="0" w:color="auto"/>
            <w:right w:val="none" w:sz="0" w:space="0" w:color="auto"/>
          </w:divBdr>
        </w:div>
        <w:div w:id="1332176482">
          <w:marLeft w:val="0"/>
          <w:marRight w:val="0"/>
          <w:marTop w:val="0"/>
          <w:marBottom w:val="0"/>
          <w:divBdr>
            <w:top w:val="none" w:sz="0" w:space="0" w:color="auto"/>
            <w:left w:val="none" w:sz="0" w:space="0" w:color="auto"/>
            <w:bottom w:val="none" w:sz="0" w:space="0" w:color="auto"/>
            <w:right w:val="none" w:sz="0" w:space="0" w:color="auto"/>
          </w:divBdr>
        </w:div>
        <w:div w:id="1357151842">
          <w:marLeft w:val="0"/>
          <w:marRight w:val="0"/>
          <w:marTop w:val="0"/>
          <w:marBottom w:val="0"/>
          <w:divBdr>
            <w:top w:val="none" w:sz="0" w:space="0" w:color="auto"/>
            <w:left w:val="none" w:sz="0" w:space="0" w:color="auto"/>
            <w:bottom w:val="none" w:sz="0" w:space="0" w:color="auto"/>
            <w:right w:val="none" w:sz="0" w:space="0" w:color="auto"/>
          </w:divBdr>
        </w:div>
        <w:div w:id="1367679087">
          <w:marLeft w:val="0"/>
          <w:marRight w:val="0"/>
          <w:marTop w:val="0"/>
          <w:marBottom w:val="0"/>
          <w:divBdr>
            <w:top w:val="none" w:sz="0" w:space="0" w:color="auto"/>
            <w:left w:val="none" w:sz="0" w:space="0" w:color="auto"/>
            <w:bottom w:val="none" w:sz="0" w:space="0" w:color="auto"/>
            <w:right w:val="none" w:sz="0" w:space="0" w:color="auto"/>
          </w:divBdr>
        </w:div>
        <w:div w:id="1443962133">
          <w:marLeft w:val="0"/>
          <w:marRight w:val="0"/>
          <w:marTop w:val="0"/>
          <w:marBottom w:val="0"/>
          <w:divBdr>
            <w:top w:val="none" w:sz="0" w:space="0" w:color="auto"/>
            <w:left w:val="none" w:sz="0" w:space="0" w:color="auto"/>
            <w:bottom w:val="none" w:sz="0" w:space="0" w:color="auto"/>
            <w:right w:val="none" w:sz="0" w:space="0" w:color="auto"/>
          </w:divBdr>
        </w:div>
        <w:div w:id="1504709555">
          <w:marLeft w:val="0"/>
          <w:marRight w:val="0"/>
          <w:marTop w:val="0"/>
          <w:marBottom w:val="0"/>
          <w:divBdr>
            <w:top w:val="none" w:sz="0" w:space="0" w:color="auto"/>
            <w:left w:val="none" w:sz="0" w:space="0" w:color="auto"/>
            <w:bottom w:val="none" w:sz="0" w:space="0" w:color="auto"/>
            <w:right w:val="none" w:sz="0" w:space="0" w:color="auto"/>
          </w:divBdr>
        </w:div>
        <w:div w:id="1554928800">
          <w:marLeft w:val="0"/>
          <w:marRight w:val="0"/>
          <w:marTop w:val="0"/>
          <w:marBottom w:val="0"/>
          <w:divBdr>
            <w:top w:val="none" w:sz="0" w:space="0" w:color="auto"/>
            <w:left w:val="none" w:sz="0" w:space="0" w:color="auto"/>
            <w:bottom w:val="none" w:sz="0" w:space="0" w:color="auto"/>
            <w:right w:val="none" w:sz="0" w:space="0" w:color="auto"/>
          </w:divBdr>
        </w:div>
        <w:div w:id="1579099712">
          <w:marLeft w:val="0"/>
          <w:marRight w:val="0"/>
          <w:marTop w:val="0"/>
          <w:marBottom w:val="0"/>
          <w:divBdr>
            <w:top w:val="none" w:sz="0" w:space="0" w:color="auto"/>
            <w:left w:val="none" w:sz="0" w:space="0" w:color="auto"/>
            <w:bottom w:val="none" w:sz="0" w:space="0" w:color="auto"/>
            <w:right w:val="none" w:sz="0" w:space="0" w:color="auto"/>
          </w:divBdr>
        </w:div>
        <w:div w:id="1588542384">
          <w:marLeft w:val="0"/>
          <w:marRight w:val="0"/>
          <w:marTop w:val="0"/>
          <w:marBottom w:val="0"/>
          <w:divBdr>
            <w:top w:val="none" w:sz="0" w:space="0" w:color="auto"/>
            <w:left w:val="none" w:sz="0" w:space="0" w:color="auto"/>
            <w:bottom w:val="none" w:sz="0" w:space="0" w:color="auto"/>
            <w:right w:val="none" w:sz="0" w:space="0" w:color="auto"/>
          </w:divBdr>
        </w:div>
        <w:div w:id="1617441318">
          <w:marLeft w:val="0"/>
          <w:marRight w:val="0"/>
          <w:marTop w:val="0"/>
          <w:marBottom w:val="0"/>
          <w:divBdr>
            <w:top w:val="none" w:sz="0" w:space="0" w:color="auto"/>
            <w:left w:val="none" w:sz="0" w:space="0" w:color="auto"/>
            <w:bottom w:val="none" w:sz="0" w:space="0" w:color="auto"/>
            <w:right w:val="none" w:sz="0" w:space="0" w:color="auto"/>
          </w:divBdr>
        </w:div>
        <w:div w:id="1712653478">
          <w:marLeft w:val="0"/>
          <w:marRight w:val="0"/>
          <w:marTop w:val="0"/>
          <w:marBottom w:val="0"/>
          <w:divBdr>
            <w:top w:val="none" w:sz="0" w:space="0" w:color="auto"/>
            <w:left w:val="none" w:sz="0" w:space="0" w:color="auto"/>
            <w:bottom w:val="none" w:sz="0" w:space="0" w:color="auto"/>
            <w:right w:val="none" w:sz="0" w:space="0" w:color="auto"/>
          </w:divBdr>
        </w:div>
        <w:div w:id="1739860151">
          <w:marLeft w:val="0"/>
          <w:marRight w:val="0"/>
          <w:marTop w:val="0"/>
          <w:marBottom w:val="0"/>
          <w:divBdr>
            <w:top w:val="none" w:sz="0" w:space="0" w:color="auto"/>
            <w:left w:val="none" w:sz="0" w:space="0" w:color="auto"/>
            <w:bottom w:val="none" w:sz="0" w:space="0" w:color="auto"/>
            <w:right w:val="none" w:sz="0" w:space="0" w:color="auto"/>
          </w:divBdr>
        </w:div>
        <w:div w:id="1783182772">
          <w:marLeft w:val="0"/>
          <w:marRight w:val="0"/>
          <w:marTop w:val="0"/>
          <w:marBottom w:val="0"/>
          <w:divBdr>
            <w:top w:val="none" w:sz="0" w:space="0" w:color="auto"/>
            <w:left w:val="none" w:sz="0" w:space="0" w:color="auto"/>
            <w:bottom w:val="none" w:sz="0" w:space="0" w:color="auto"/>
            <w:right w:val="none" w:sz="0" w:space="0" w:color="auto"/>
          </w:divBdr>
        </w:div>
        <w:div w:id="1959526656">
          <w:marLeft w:val="0"/>
          <w:marRight w:val="0"/>
          <w:marTop w:val="0"/>
          <w:marBottom w:val="0"/>
          <w:divBdr>
            <w:top w:val="none" w:sz="0" w:space="0" w:color="auto"/>
            <w:left w:val="none" w:sz="0" w:space="0" w:color="auto"/>
            <w:bottom w:val="none" w:sz="0" w:space="0" w:color="auto"/>
            <w:right w:val="none" w:sz="0" w:space="0" w:color="auto"/>
          </w:divBdr>
        </w:div>
        <w:div w:id="2051303251">
          <w:marLeft w:val="0"/>
          <w:marRight w:val="0"/>
          <w:marTop w:val="0"/>
          <w:marBottom w:val="0"/>
          <w:divBdr>
            <w:top w:val="none" w:sz="0" w:space="0" w:color="auto"/>
            <w:left w:val="none" w:sz="0" w:space="0" w:color="auto"/>
            <w:bottom w:val="none" w:sz="0" w:space="0" w:color="auto"/>
            <w:right w:val="none" w:sz="0" w:space="0" w:color="auto"/>
          </w:divBdr>
        </w:div>
        <w:div w:id="2069763518">
          <w:marLeft w:val="0"/>
          <w:marRight w:val="0"/>
          <w:marTop w:val="0"/>
          <w:marBottom w:val="0"/>
          <w:divBdr>
            <w:top w:val="none" w:sz="0" w:space="0" w:color="auto"/>
            <w:left w:val="none" w:sz="0" w:space="0" w:color="auto"/>
            <w:bottom w:val="none" w:sz="0" w:space="0" w:color="auto"/>
            <w:right w:val="none" w:sz="0" w:space="0" w:color="auto"/>
          </w:divBdr>
        </w:div>
        <w:div w:id="2104759203">
          <w:marLeft w:val="0"/>
          <w:marRight w:val="0"/>
          <w:marTop w:val="0"/>
          <w:marBottom w:val="0"/>
          <w:divBdr>
            <w:top w:val="none" w:sz="0" w:space="0" w:color="auto"/>
            <w:left w:val="none" w:sz="0" w:space="0" w:color="auto"/>
            <w:bottom w:val="none" w:sz="0" w:space="0" w:color="auto"/>
            <w:right w:val="none" w:sz="0" w:space="0" w:color="auto"/>
          </w:divBdr>
        </w:div>
        <w:div w:id="2121801377">
          <w:marLeft w:val="0"/>
          <w:marRight w:val="0"/>
          <w:marTop w:val="0"/>
          <w:marBottom w:val="0"/>
          <w:divBdr>
            <w:top w:val="none" w:sz="0" w:space="0" w:color="auto"/>
            <w:left w:val="none" w:sz="0" w:space="0" w:color="auto"/>
            <w:bottom w:val="none" w:sz="0" w:space="0" w:color="auto"/>
            <w:right w:val="none" w:sz="0" w:space="0" w:color="auto"/>
          </w:divBdr>
        </w:div>
      </w:divsChild>
    </w:div>
    <w:div w:id="786510529">
      <w:bodyDiv w:val="1"/>
      <w:marLeft w:val="0"/>
      <w:marRight w:val="0"/>
      <w:marTop w:val="0"/>
      <w:marBottom w:val="0"/>
      <w:divBdr>
        <w:top w:val="none" w:sz="0" w:space="0" w:color="auto"/>
        <w:left w:val="none" w:sz="0" w:space="0" w:color="auto"/>
        <w:bottom w:val="none" w:sz="0" w:space="0" w:color="auto"/>
        <w:right w:val="none" w:sz="0" w:space="0" w:color="auto"/>
      </w:divBdr>
    </w:div>
    <w:div w:id="2140413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t\Desktop\LAVORO\CINEMAMBIENTE_2\0%20CA%202018\carta%20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20DD-3D60-4235-8A57-52F26CB5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CA.dotx</Template>
  <TotalTime>420</TotalTime>
  <Pages>3</Pages>
  <Words>1485</Words>
  <Characters>8470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An inconvenient truth, il film di Al Gore sui pericoli del riscaldamento globale (alla sua uscita negli USA ecoalfabeta gli aveva dedicato questo post) uscirà in Italia il 24 di novembre con il titolo Una scomoda verità</vt:lpstr>
    </vt:vector>
  </TitlesOfParts>
  <Company>Hewlett-Packard</Company>
  <LinksUpToDate>false</LinksUpToDate>
  <CharactersWithSpaces>9936</CharactersWithSpaces>
  <SharedDoc>false</SharedDoc>
  <HLinks>
    <vt:vector size="24" baseType="variant">
      <vt:variant>
        <vt:i4>2949140</vt:i4>
      </vt:variant>
      <vt:variant>
        <vt:i4>3</vt:i4>
      </vt:variant>
      <vt:variant>
        <vt:i4>0</vt:i4>
      </vt:variant>
      <vt:variant>
        <vt:i4>5</vt:i4>
      </vt:variant>
      <vt:variant>
        <vt:lpwstr>http://www.cinemambiente.it</vt:lpwstr>
      </vt:variant>
      <vt:variant>
        <vt:lpwstr/>
      </vt:variant>
      <vt:variant>
        <vt:i4>131092</vt:i4>
      </vt:variant>
      <vt:variant>
        <vt:i4>0</vt:i4>
      </vt:variant>
      <vt:variant>
        <vt:i4>0</vt:i4>
      </vt:variant>
      <vt:variant>
        <vt:i4>5</vt:i4>
      </vt:variant>
      <vt:variant>
        <vt:lpwstr>http://www.cinemambiente.it/</vt:lpwstr>
      </vt:variant>
      <vt:variant>
        <vt:lpwstr/>
      </vt:variant>
      <vt:variant>
        <vt:i4>2949140</vt:i4>
      </vt:variant>
      <vt:variant>
        <vt:i4>3</vt:i4>
      </vt:variant>
      <vt:variant>
        <vt:i4>0</vt:i4>
      </vt:variant>
      <vt:variant>
        <vt:i4>5</vt:i4>
      </vt:variant>
      <vt:variant>
        <vt:lpwstr>http://www.cinemambiente.it</vt:lpwstr>
      </vt:variant>
      <vt:variant>
        <vt:lpwstr/>
      </vt:variant>
      <vt:variant>
        <vt:i4>8060999</vt:i4>
      </vt:variant>
      <vt:variant>
        <vt:i4>0</vt:i4>
      </vt:variant>
      <vt:variant>
        <vt:i4>0</vt:i4>
      </vt:variant>
      <vt:variant>
        <vt:i4>5</vt:i4>
      </vt:variant>
      <vt:variant>
        <vt:lpwstr>mailto:festival@cinemambiente.it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inconvenient truth, il film di Al Gore sui pericoli del riscaldamento globale (alla sua uscita negli USA ecoalfabeta gli aveva dedicato questo post) uscirà in Italia il 24 di novembre con il titolo Una scomoda verità</dc:title>
  <dc:creator>Giuliana Martinat</dc:creator>
  <cp:lastModifiedBy>Giuliana Martinat</cp:lastModifiedBy>
  <cp:revision>8</cp:revision>
  <cp:lastPrinted>2017-12-01T10:35:00Z</cp:lastPrinted>
  <dcterms:created xsi:type="dcterms:W3CDTF">2018-04-10T15:33:00Z</dcterms:created>
  <dcterms:modified xsi:type="dcterms:W3CDTF">2018-04-11T11:21:00Z</dcterms:modified>
</cp:coreProperties>
</file>